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4B" w:rsidRPr="00C51492" w:rsidRDefault="00FB15F1" w:rsidP="00741F4B">
      <w:pPr>
        <w:jc w:val="center"/>
        <w:rPr>
          <w:rFonts w:ascii="Times New Roman" w:eastAsia="Times New Roman" w:hAnsi="Times New Roman"/>
          <w:sz w:val="26"/>
          <w:szCs w:val="26"/>
          <w:lang w:eastAsia="ru-RU"/>
        </w:rPr>
      </w:pPr>
      <w:r>
        <w:rPr>
          <w:rFonts w:ascii="Times New Roman" w:eastAsia="Times New Roman" w:hAnsi="Times New Roman"/>
          <w:b/>
          <w:noProof/>
          <w:sz w:val="26"/>
          <w:szCs w:val="26"/>
          <w:lang w:eastAsia="ru-RU"/>
        </w:rPr>
        <w:drawing>
          <wp:inline distT="0" distB="0" distL="0" distR="0">
            <wp:extent cx="5868955" cy="8780198"/>
            <wp:effectExtent l="19050" t="0" r="0" b="0"/>
            <wp:docPr id="3" name="Рисунок 1" descr="Z:\Муз рук\сканер\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уз рук\сканер\5.jpg"/>
                    <pic:cNvPicPr>
                      <a:picLocks noChangeAspect="1" noChangeArrowheads="1"/>
                    </pic:cNvPicPr>
                  </pic:nvPicPr>
                  <pic:blipFill>
                    <a:blip r:embed="rId5" cstate="print"/>
                    <a:srcRect l="7509" t="4116" r="6443" b="4888"/>
                    <a:stretch>
                      <a:fillRect/>
                    </a:stretch>
                  </pic:blipFill>
                  <pic:spPr bwMode="auto">
                    <a:xfrm>
                      <a:off x="0" y="0"/>
                      <a:ext cx="5874852" cy="8789020"/>
                    </a:xfrm>
                    <a:prstGeom prst="rect">
                      <a:avLst/>
                    </a:prstGeom>
                    <a:noFill/>
                    <a:ln w="9525">
                      <a:noFill/>
                      <a:miter lim="800000"/>
                      <a:headEnd/>
                      <a:tailEnd/>
                    </a:ln>
                  </pic:spPr>
                </pic:pic>
              </a:graphicData>
            </a:graphic>
          </wp:inline>
        </w:drawing>
      </w:r>
      <w:r w:rsidR="00741F4B">
        <w:rPr>
          <w:rFonts w:ascii="Times New Roman" w:eastAsia="Times New Roman" w:hAnsi="Times New Roman"/>
          <w:noProof/>
          <w:sz w:val="26"/>
          <w:szCs w:val="26"/>
          <w:lang w:eastAsia="ru-RU"/>
        </w:rPr>
        <w:drawing>
          <wp:anchor distT="0" distB="0" distL="114300" distR="114300" simplePos="0" relativeHeight="251660288" behindDoc="1" locked="0" layoutInCell="1" allowOverlap="1">
            <wp:simplePos x="0" y="0"/>
            <wp:positionH relativeFrom="column">
              <wp:posOffset>2606040</wp:posOffset>
            </wp:positionH>
            <wp:positionV relativeFrom="paragraph">
              <wp:posOffset>-635</wp:posOffset>
            </wp:positionV>
            <wp:extent cx="476250" cy="571500"/>
            <wp:effectExtent l="0" t="0" r="0" b="0"/>
            <wp:wrapNone/>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anchor>
        </w:drawing>
      </w:r>
    </w:p>
    <w:p w:rsidR="00741F4B" w:rsidRDefault="00741F4B" w:rsidP="00741F4B">
      <w:pPr>
        <w:jc w:val="center"/>
        <w:rPr>
          <w:rFonts w:ascii="Times New Roman" w:eastAsia="Times New Roman" w:hAnsi="Times New Roman"/>
          <w:b/>
          <w:sz w:val="26"/>
          <w:szCs w:val="26"/>
          <w:lang w:eastAsia="ru-RU"/>
        </w:rPr>
      </w:pPr>
    </w:p>
    <w:p w:rsidR="00741F4B" w:rsidRDefault="00741F4B" w:rsidP="00741F4B">
      <w:pPr>
        <w:jc w:val="center"/>
        <w:rPr>
          <w:rFonts w:ascii="Times New Roman" w:eastAsia="Times New Roman" w:hAnsi="Times New Roman"/>
          <w:b/>
          <w:sz w:val="26"/>
          <w:szCs w:val="26"/>
          <w:lang w:eastAsia="ru-RU"/>
        </w:rPr>
      </w:pPr>
    </w:p>
    <w:p w:rsidR="00C7197C" w:rsidRDefault="00C7197C" w:rsidP="003432BF">
      <w:pPr>
        <w:rPr>
          <w:rFonts w:ascii="Times New Roman" w:hAnsi="Times New Roman"/>
          <w:b/>
          <w:sz w:val="22"/>
          <w:szCs w:val="22"/>
        </w:rPr>
      </w:pPr>
    </w:p>
    <w:p w:rsidR="003432BF" w:rsidRPr="004A232C" w:rsidRDefault="00C7197C" w:rsidP="004A232C">
      <w:pPr>
        <w:pStyle w:val="aa"/>
        <w:numPr>
          <w:ilvl w:val="0"/>
          <w:numId w:val="1"/>
        </w:numPr>
        <w:spacing w:before="15" w:after="15" w:line="341" w:lineRule="atLeast"/>
        <w:ind w:right="15"/>
        <w:jc w:val="center"/>
        <w:rPr>
          <w:rFonts w:ascii="Times New Roman" w:eastAsia="Times New Roman" w:hAnsi="Times New Roman"/>
          <w:b/>
          <w:bCs/>
          <w:sz w:val="28"/>
          <w:szCs w:val="28"/>
          <w:lang w:eastAsia="ru-RU"/>
        </w:rPr>
      </w:pPr>
      <w:r w:rsidRPr="003432BF">
        <w:rPr>
          <w:rFonts w:ascii="Times New Roman" w:eastAsia="Times New Roman" w:hAnsi="Times New Roman"/>
          <w:b/>
          <w:bCs/>
          <w:sz w:val="28"/>
          <w:szCs w:val="28"/>
          <w:lang w:eastAsia="ru-RU"/>
        </w:rPr>
        <w:t>Общие положения.</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МБДОУ «Детский сад</w:t>
      </w:r>
      <w:r w:rsidR="003432BF">
        <w:rPr>
          <w:rFonts w:ascii="Times New Roman" w:eastAsia="Times New Roman" w:hAnsi="Times New Roman"/>
          <w:sz w:val="28"/>
          <w:szCs w:val="28"/>
          <w:lang w:eastAsia="ru-RU"/>
        </w:rPr>
        <w:t>№17 «Незнайка</w:t>
      </w:r>
      <w:r w:rsidRPr="00DB614E">
        <w:rPr>
          <w:rFonts w:ascii="Times New Roman" w:eastAsia="Times New Roman" w:hAnsi="Times New Roman"/>
          <w:sz w:val="28"/>
          <w:szCs w:val="28"/>
          <w:lang w:eastAsia="ru-RU"/>
        </w:rPr>
        <w:t>», (далее ДОУ), режим образовательного процесса и защиту прав обучающихся.</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1.6.  Настоящие Правила  утверждаются заведующим ДОУ, принимается педагогическим советом на неопределенный срок.</w:t>
      </w:r>
    </w:p>
    <w:p w:rsidR="00C7197C"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1.7.  Настоящие Правила являются локальным нормативным актом, регламентирующим деятельность ДОУ.</w:t>
      </w:r>
    </w:p>
    <w:p w:rsidR="003432BF" w:rsidRDefault="003432BF" w:rsidP="00C7197C">
      <w:pPr>
        <w:spacing w:before="15" w:after="15" w:line="341" w:lineRule="atLeast"/>
        <w:ind w:left="15" w:right="15"/>
        <w:jc w:val="both"/>
        <w:rPr>
          <w:rFonts w:ascii="Times New Roman" w:eastAsia="Times New Roman" w:hAnsi="Times New Roman"/>
          <w:sz w:val="28"/>
          <w:szCs w:val="28"/>
          <w:lang w:eastAsia="ru-RU"/>
        </w:rPr>
      </w:pPr>
    </w:p>
    <w:p w:rsidR="003432BF" w:rsidRPr="004A232C" w:rsidRDefault="00C7197C" w:rsidP="004A232C">
      <w:pPr>
        <w:spacing w:before="15" w:after="15" w:line="341" w:lineRule="atLeast"/>
        <w:ind w:left="15" w:right="15"/>
        <w:jc w:val="center"/>
        <w:rPr>
          <w:rFonts w:ascii="Times New Roman" w:eastAsia="Times New Roman" w:hAnsi="Times New Roman"/>
          <w:b/>
          <w:bCs/>
          <w:sz w:val="28"/>
          <w:szCs w:val="28"/>
          <w:lang w:eastAsia="ru-RU"/>
        </w:rPr>
      </w:pPr>
      <w:r w:rsidRPr="00DB614E">
        <w:rPr>
          <w:rFonts w:ascii="Times New Roman" w:eastAsia="Times New Roman" w:hAnsi="Times New Roman"/>
          <w:b/>
          <w:bCs/>
          <w:sz w:val="28"/>
          <w:szCs w:val="28"/>
          <w:lang w:eastAsia="ru-RU"/>
        </w:rPr>
        <w:t>2. Режим работы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2.1.  Режим работы ДОУ  и длительность пребывания в нем детей определяется Уставом учреждения.</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2.2.  ДОУ работает с 7.00 ч. до 19.00 часов. Суббота, воскресенье и праздничные дни – не рабочие (выходные).</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2.2.  Группы функционируют в режиме 5 дневной рабочей недели.</w:t>
      </w:r>
    </w:p>
    <w:p w:rsidR="00C7197C" w:rsidRDefault="00C7197C" w:rsidP="00C7197C">
      <w:pPr>
        <w:spacing w:before="15" w:after="15" w:line="341" w:lineRule="atLeast"/>
        <w:ind w:left="15" w:right="15"/>
        <w:jc w:val="both"/>
        <w:rPr>
          <w:rFonts w:ascii="Times New Roman" w:eastAsia="Times New Roman" w:hAnsi="Times New Roman"/>
          <w:b/>
          <w:bCs/>
          <w:sz w:val="28"/>
          <w:szCs w:val="28"/>
          <w:lang w:eastAsia="ru-RU"/>
        </w:rPr>
      </w:pPr>
      <w:r w:rsidRPr="00DB614E">
        <w:rPr>
          <w:rFonts w:ascii="Times New Roman" w:eastAsia="Times New Roman" w:hAnsi="Times New Roman"/>
          <w:sz w:val="28"/>
          <w:szCs w:val="28"/>
          <w:lang w:eastAsia="ru-RU"/>
        </w:rPr>
        <w:t>2.3.  ДОУ имеет право объединять группы в случае необходимости  в летний период (в связи с низкой наполняемостью групп, отпусками родителей.)</w:t>
      </w:r>
    </w:p>
    <w:p w:rsidR="003432BF" w:rsidRDefault="003432BF" w:rsidP="00C7197C">
      <w:pPr>
        <w:spacing w:before="15" w:after="15" w:line="341" w:lineRule="atLeast"/>
        <w:ind w:left="15" w:right="15"/>
        <w:jc w:val="both"/>
        <w:rPr>
          <w:rFonts w:ascii="Times New Roman" w:eastAsia="Times New Roman" w:hAnsi="Times New Roman"/>
          <w:b/>
          <w:bCs/>
          <w:sz w:val="28"/>
          <w:szCs w:val="28"/>
          <w:lang w:eastAsia="ru-RU"/>
        </w:rPr>
      </w:pPr>
    </w:p>
    <w:p w:rsidR="003432BF" w:rsidRPr="004A232C" w:rsidRDefault="00C7197C" w:rsidP="004A232C">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3432BF">
        <w:rPr>
          <w:rFonts w:ascii="Times New Roman" w:eastAsia="Times New Roman" w:hAnsi="Times New Roman"/>
          <w:b/>
          <w:bCs/>
          <w:sz w:val="28"/>
          <w:szCs w:val="28"/>
          <w:lang w:eastAsia="ru-RU"/>
        </w:rPr>
        <w:t>Здоровье ребенка.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3.1.  Во время утреннего приема не принимаются дети с явными признаками заболевания: сыпь, сильный кашель, насморк, температура.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xml:space="preserve">3.2.  Если в течение дня у ребенка появляются первые признаки заболевания (повышение температуры, сыпь, рвота, диарея), родители (законные </w:t>
      </w:r>
      <w:r w:rsidRPr="00DB614E">
        <w:rPr>
          <w:rFonts w:ascii="Times New Roman" w:eastAsia="Times New Roman" w:hAnsi="Times New Roman"/>
          <w:sz w:val="28"/>
          <w:szCs w:val="28"/>
          <w:lang w:eastAsia="ru-RU"/>
        </w:rPr>
        <w:lastRenderedPageBreak/>
        <w:t>представители) будут об этом извещены и должны как можно быстрее забрать ребенка  из медицинского изолятора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xml:space="preserve">3.9.   Родители (законные представители) обязаны приводить ребенка в ДОУ </w:t>
      </w:r>
      <w:proofErr w:type="gramStart"/>
      <w:r w:rsidRPr="00DB614E">
        <w:rPr>
          <w:rFonts w:ascii="Times New Roman" w:eastAsia="Times New Roman" w:hAnsi="Times New Roman"/>
          <w:sz w:val="28"/>
          <w:szCs w:val="28"/>
          <w:lang w:eastAsia="ru-RU"/>
        </w:rPr>
        <w:t>здоровым</w:t>
      </w:r>
      <w:proofErr w:type="gramEnd"/>
      <w:r w:rsidRPr="00DB614E">
        <w:rPr>
          <w:rFonts w:ascii="Times New Roman" w:eastAsia="Times New Roman" w:hAnsi="Times New Roman"/>
          <w:sz w:val="28"/>
          <w:szCs w:val="28"/>
          <w:lang w:eastAsia="ru-RU"/>
        </w:rPr>
        <w:t xml:space="preserve"> и информировать воспитателей о каких-либо изменениях, произошедших в состоянии здоровья ребенка дома.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C7197C"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432BF" w:rsidRDefault="003432BF" w:rsidP="004A232C">
      <w:pPr>
        <w:spacing w:before="15" w:after="15" w:line="341" w:lineRule="atLeast"/>
        <w:ind w:right="15"/>
        <w:jc w:val="both"/>
        <w:rPr>
          <w:rFonts w:ascii="Times New Roman" w:eastAsia="Times New Roman" w:hAnsi="Times New Roman"/>
          <w:b/>
          <w:bCs/>
          <w:sz w:val="28"/>
          <w:szCs w:val="28"/>
          <w:lang w:eastAsia="ru-RU"/>
        </w:rPr>
      </w:pPr>
    </w:p>
    <w:p w:rsidR="004A232C" w:rsidRDefault="004A232C" w:rsidP="004A232C">
      <w:pPr>
        <w:spacing w:before="15" w:after="15" w:line="341" w:lineRule="atLeast"/>
        <w:ind w:right="15"/>
        <w:jc w:val="both"/>
        <w:rPr>
          <w:rFonts w:ascii="Times New Roman" w:eastAsia="Times New Roman" w:hAnsi="Times New Roman"/>
          <w:b/>
          <w:bCs/>
          <w:sz w:val="28"/>
          <w:szCs w:val="28"/>
          <w:lang w:eastAsia="ru-RU"/>
        </w:rPr>
      </w:pPr>
    </w:p>
    <w:p w:rsidR="004A232C" w:rsidRDefault="004A232C" w:rsidP="004A232C">
      <w:pPr>
        <w:spacing w:before="15" w:after="15" w:line="341" w:lineRule="atLeast"/>
        <w:ind w:right="15"/>
        <w:jc w:val="both"/>
        <w:rPr>
          <w:rFonts w:ascii="Times New Roman" w:eastAsia="Times New Roman" w:hAnsi="Times New Roman"/>
          <w:b/>
          <w:bCs/>
          <w:sz w:val="28"/>
          <w:szCs w:val="28"/>
          <w:lang w:eastAsia="ru-RU"/>
        </w:rPr>
      </w:pPr>
    </w:p>
    <w:p w:rsidR="004A232C" w:rsidRDefault="004A232C" w:rsidP="004A232C">
      <w:pPr>
        <w:spacing w:before="15" w:after="15" w:line="341" w:lineRule="atLeast"/>
        <w:ind w:right="15"/>
        <w:jc w:val="both"/>
        <w:rPr>
          <w:rFonts w:ascii="Times New Roman" w:eastAsia="Times New Roman" w:hAnsi="Times New Roman"/>
          <w:b/>
          <w:bCs/>
          <w:sz w:val="28"/>
          <w:szCs w:val="28"/>
          <w:lang w:eastAsia="ru-RU"/>
        </w:rPr>
      </w:pPr>
    </w:p>
    <w:p w:rsidR="003432BF" w:rsidRPr="004A232C" w:rsidRDefault="00C7197C" w:rsidP="004A232C">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3432BF">
        <w:rPr>
          <w:rFonts w:ascii="Times New Roman" w:eastAsia="Times New Roman" w:hAnsi="Times New Roman"/>
          <w:b/>
          <w:bCs/>
          <w:sz w:val="28"/>
          <w:szCs w:val="28"/>
          <w:lang w:eastAsia="ru-RU"/>
        </w:rPr>
        <w:lastRenderedPageBreak/>
        <w:t>Режим образовательного процесса.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4.2. </w:t>
      </w:r>
      <w:r w:rsidRPr="00DB614E">
        <w:rPr>
          <w:rFonts w:ascii="Times New Roman" w:eastAsia="Times New Roman" w:hAnsi="Times New Roman"/>
          <w:sz w:val="28"/>
          <w:szCs w:val="28"/>
          <w:lang w:eastAsia="ru-RU"/>
        </w:rPr>
        <w:t>Организация воспитательно-образовательного процесса в ДОУ  соответствует требованиям СанПиН 2.4.1.3049-13</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4.3.   Спорные и конфликтные ситуации нужно разрешать только в отсутствии детей.</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4.9.   В ДОУ обучающиеся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DB614E">
        <w:rPr>
          <w:rFonts w:ascii="Times New Roman" w:eastAsia="Times New Roman" w:hAnsi="Times New Roman"/>
          <w:sz w:val="28"/>
          <w:szCs w:val="28"/>
          <w:lang w:eastAsia="ru-RU"/>
        </w:rPr>
        <w:t>с</w:t>
      </w:r>
      <w:proofErr w:type="gramEnd"/>
      <w:r w:rsidRPr="00DB614E">
        <w:rPr>
          <w:rFonts w:ascii="Times New Roman" w:eastAsia="Times New Roman" w:hAnsi="Times New Roman"/>
          <w:sz w:val="28"/>
          <w:szCs w:val="28"/>
          <w:lang w:eastAsia="ru-RU"/>
        </w:rPr>
        <w:t>.</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4.10.  Для пребывания на улице приветствуется такая одежда, которая не мешает активному движению, легко просушивается и которую обучающийся (воспитанник) вправе испачкать.</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lastRenderedPageBreak/>
        <w:t>4.11.  Зимой и в мокрую погоду рекомендуется, чтобы у обучающегося (воспитанника) были запасные сухие варежки и одежда.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4.12.  У  обучающегося (воспитанника) в шкафчике обязательно должен быть комплект сухой одежды для смены в отдельном мешочке.</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4.13.  В шкафу обучающегося (воспитанника) должен быть пакет для загрязнённой одежды.</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4.14.   Приветствуется активное участие родителей в жизни группы:  </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участие в праздниках и развлечениях, родительских собраниях;</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работа в родительском комитете группы или детского сада;</w:t>
      </w:r>
    </w:p>
    <w:p w:rsidR="00C7197C"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B614E">
        <w:rPr>
          <w:rFonts w:ascii="Times New Roman" w:eastAsia="Times New Roman" w:hAnsi="Times New Roman"/>
          <w:sz w:val="28"/>
          <w:szCs w:val="28"/>
          <w:lang w:eastAsia="ru-RU"/>
        </w:rPr>
        <w:t>пополнение развивающей среды детского сада (игрушки и книги, развивающие материалы и др.).</w:t>
      </w:r>
    </w:p>
    <w:p w:rsidR="003432BF" w:rsidRDefault="003432BF" w:rsidP="00C7197C">
      <w:pPr>
        <w:spacing w:before="15" w:line="341" w:lineRule="atLeast"/>
        <w:ind w:left="15" w:right="15"/>
        <w:jc w:val="both"/>
        <w:rPr>
          <w:rFonts w:ascii="Times New Roman" w:eastAsia="Times New Roman" w:hAnsi="Times New Roman"/>
          <w:b/>
          <w:bCs/>
          <w:sz w:val="28"/>
          <w:szCs w:val="28"/>
          <w:lang w:eastAsia="ru-RU"/>
        </w:rPr>
      </w:pPr>
    </w:p>
    <w:p w:rsidR="003432BF" w:rsidRPr="004A232C" w:rsidRDefault="00C7197C" w:rsidP="004A232C">
      <w:pPr>
        <w:pStyle w:val="aa"/>
        <w:numPr>
          <w:ilvl w:val="0"/>
          <w:numId w:val="2"/>
        </w:numPr>
        <w:spacing w:before="15" w:line="341" w:lineRule="atLeast"/>
        <w:ind w:right="15"/>
        <w:jc w:val="center"/>
        <w:rPr>
          <w:rFonts w:ascii="Times New Roman" w:eastAsia="Times New Roman" w:hAnsi="Times New Roman"/>
          <w:b/>
          <w:bCs/>
          <w:sz w:val="28"/>
          <w:szCs w:val="28"/>
          <w:lang w:eastAsia="ru-RU"/>
        </w:rPr>
      </w:pPr>
      <w:r w:rsidRPr="003432BF">
        <w:rPr>
          <w:rFonts w:ascii="Times New Roman" w:eastAsia="Times New Roman" w:hAnsi="Times New Roman"/>
          <w:b/>
          <w:bCs/>
          <w:sz w:val="28"/>
          <w:szCs w:val="28"/>
          <w:lang w:eastAsia="ru-RU"/>
        </w:rPr>
        <w:t>Организация питания.</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5.1.  ДОУ обеспечивает гарантированное сбалансированное питание обучающихся (воспитанников) в соответствии с их возрастом и временем пребывания в ДОУ по нормам</w:t>
      </w:r>
      <w:r>
        <w:rPr>
          <w:rFonts w:ascii="Times New Roman" w:eastAsia="Times New Roman" w:hAnsi="Times New Roman"/>
          <w:sz w:val="28"/>
          <w:szCs w:val="28"/>
          <w:lang w:eastAsia="ru-RU"/>
        </w:rPr>
        <w:t>.</w:t>
      </w:r>
      <w:r w:rsidRPr="00DB614E">
        <w:rPr>
          <w:rFonts w:ascii="Times New Roman" w:eastAsia="Times New Roman" w:hAnsi="Times New Roman"/>
          <w:sz w:val="28"/>
          <w:szCs w:val="28"/>
          <w:lang w:eastAsia="ru-RU"/>
        </w:rPr>
        <w:t>   Организация питания обучающихся (воспитанников)  в ДОУ возлагается на ДОУ и осуществляется его штатным персоналом.</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xml:space="preserve">5.2.  Режим и кратность питания обучающихся (воспитанников) устанавливается в соответствии с длительностью их пребывания в ДОУ. </w:t>
      </w:r>
      <w:proofErr w:type="gramStart"/>
      <w:r w:rsidRPr="00DB614E">
        <w:rPr>
          <w:rFonts w:ascii="Times New Roman" w:eastAsia="Times New Roman" w:hAnsi="Times New Roman"/>
          <w:sz w:val="28"/>
          <w:szCs w:val="28"/>
          <w:lang w:eastAsia="ru-RU"/>
        </w:rPr>
        <w:t>Обучающиеся  (воспитанники), посещающие 12 часовые группы, получают пятиразовое  питание: завтрак, второй завтрак, обед, полдник, ужин.</w:t>
      </w:r>
      <w:proofErr w:type="gramEnd"/>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5.4. Родители (законные представители) могут получить информацию об ассортименте питания обучающегося (воспитанника) на спец</w:t>
      </w:r>
      <w:r>
        <w:rPr>
          <w:rFonts w:ascii="Times New Roman" w:eastAsia="Times New Roman" w:hAnsi="Times New Roman"/>
          <w:sz w:val="28"/>
          <w:szCs w:val="28"/>
          <w:lang w:eastAsia="ru-RU"/>
        </w:rPr>
        <w:t>иальном стенде, в приемной ДОУ</w:t>
      </w:r>
      <w:r w:rsidRPr="00DB614E">
        <w:rPr>
          <w:rFonts w:ascii="Times New Roman" w:eastAsia="Times New Roman" w:hAnsi="Times New Roman"/>
          <w:sz w:val="28"/>
          <w:szCs w:val="28"/>
          <w:lang w:eastAsia="ru-RU"/>
        </w:rPr>
        <w:t>.</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C7197C" w:rsidRDefault="00C7197C" w:rsidP="00C7197C">
      <w:pPr>
        <w:spacing w:before="15" w:after="15" w:line="341" w:lineRule="atLeast"/>
        <w:ind w:left="15" w:right="15"/>
        <w:jc w:val="both"/>
        <w:rPr>
          <w:rFonts w:ascii="Times New Roman" w:eastAsia="Times New Roman" w:hAnsi="Times New Roman"/>
          <w:b/>
          <w:bCs/>
          <w:sz w:val="28"/>
          <w:szCs w:val="28"/>
          <w:lang w:eastAsia="ru-RU"/>
        </w:rPr>
      </w:pPr>
      <w:r w:rsidRPr="00DB614E">
        <w:rPr>
          <w:rFonts w:ascii="Times New Roman" w:eastAsia="Times New Roman" w:hAnsi="Times New Roman"/>
          <w:sz w:val="28"/>
          <w:szCs w:val="28"/>
          <w:lang w:eastAsia="ru-RU"/>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432BF" w:rsidRDefault="003432BF" w:rsidP="004A232C">
      <w:pPr>
        <w:spacing w:before="15" w:after="15" w:line="341" w:lineRule="atLeast"/>
        <w:ind w:right="15"/>
        <w:jc w:val="both"/>
        <w:rPr>
          <w:rFonts w:ascii="Times New Roman" w:eastAsia="Times New Roman" w:hAnsi="Times New Roman"/>
          <w:b/>
          <w:bCs/>
          <w:sz w:val="28"/>
          <w:szCs w:val="28"/>
          <w:lang w:eastAsia="ru-RU"/>
        </w:rPr>
      </w:pPr>
    </w:p>
    <w:p w:rsidR="00C7197C" w:rsidRPr="003432BF" w:rsidRDefault="00C7197C" w:rsidP="003432BF">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3432BF">
        <w:rPr>
          <w:rFonts w:ascii="Times New Roman" w:eastAsia="Times New Roman" w:hAnsi="Times New Roman"/>
          <w:b/>
          <w:bCs/>
          <w:sz w:val="28"/>
          <w:szCs w:val="28"/>
          <w:lang w:eastAsia="ru-RU"/>
        </w:rPr>
        <w:t>Обеспечение безопасности.</w:t>
      </w:r>
    </w:p>
    <w:p w:rsidR="00C7197C" w:rsidRPr="00DB614E" w:rsidRDefault="00C7197C" w:rsidP="004A232C">
      <w:pPr>
        <w:spacing w:before="15" w:after="15" w:line="341" w:lineRule="atLeast"/>
        <w:ind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6.1.  Родители должны своевременно сообщать об изменении номера телефона, места жительства и места работы.</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lastRenderedPageBreak/>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6.5.  Посторонним лицам запрещено находиться в помещении детского сада и на территории  без разрешения администрации.</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6.6.   Запрещается въезд на территорию ДОУ на своем личном автомобиле.</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6.7.   Не давать ребенку в ДОУ жевательную резинку, конфеты, чипсы, сухарики.</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6.8.   Следить за тем, чтобы у ребенка в карманах не было острых, колющих и режущих предметов.</w:t>
      </w:r>
    </w:p>
    <w:p w:rsidR="00C7197C" w:rsidRDefault="00C7197C" w:rsidP="00C7197C">
      <w:pPr>
        <w:spacing w:before="15" w:after="15" w:line="341" w:lineRule="atLeast"/>
        <w:ind w:left="15" w:right="15"/>
        <w:jc w:val="both"/>
        <w:rPr>
          <w:rFonts w:ascii="Times New Roman" w:eastAsia="Times New Roman" w:hAnsi="Times New Roman"/>
          <w:b/>
          <w:bCs/>
          <w:sz w:val="28"/>
          <w:szCs w:val="28"/>
          <w:lang w:eastAsia="ru-RU"/>
        </w:rPr>
      </w:pPr>
      <w:r w:rsidRPr="00DB614E">
        <w:rPr>
          <w:rFonts w:ascii="Times New Roman" w:eastAsia="Times New Roman" w:hAnsi="Times New Roman"/>
          <w:sz w:val="28"/>
          <w:szCs w:val="28"/>
          <w:lang w:eastAsia="ru-RU"/>
        </w:rPr>
        <w:t>6.9.   В помещении и на территории ДОУ запрещено курение.</w:t>
      </w:r>
    </w:p>
    <w:p w:rsidR="004A232C" w:rsidRDefault="004A232C" w:rsidP="00C7197C">
      <w:pPr>
        <w:spacing w:before="15" w:after="15" w:line="341" w:lineRule="atLeast"/>
        <w:ind w:left="15" w:right="15"/>
        <w:jc w:val="both"/>
        <w:rPr>
          <w:rFonts w:ascii="Times New Roman" w:eastAsia="Times New Roman" w:hAnsi="Times New Roman"/>
          <w:b/>
          <w:bCs/>
          <w:sz w:val="28"/>
          <w:szCs w:val="28"/>
          <w:lang w:eastAsia="ru-RU"/>
        </w:rPr>
      </w:pPr>
    </w:p>
    <w:p w:rsidR="004A232C" w:rsidRPr="004A232C" w:rsidRDefault="00C7197C" w:rsidP="004A232C">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4A232C">
        <w:rPr>
          <w:rFonts w:ascii="Times New Roman" w:eastAsia="Times New Roman" w:hAnsi="Times New Roman"/>
          <w:b/>
          <w:bCs/>
          <w:sz w:val="28"/>
          <w:szCs w:val="28"/>
          <w:lang w:eastAsia="ru-RU"/>
        </w:rPr>
        <w:t>Права воспитанников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Освоение  ООП дошкольного образования не сопровождается проведением промежуточных аттестаций и итоговой аттестации  воспитанников.</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xml:space="preserve">7.4.  </w:t>
      </w:r>
      <w:proofErr w:type="gramStart"/>
      <w:r w:rsidRPr="00DB614E">
        <w:rPr>
          <w:rFonts w:ascii="Times New Roman" w:eastAsia="Times New Roman" w:hAnsi="Times New Roman"/>
          <w:sz w:val="28"/>
          <w:szCs w:val="28"/>
          <w:lang w:eastAsia="ru-RU"/>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w:t>
      </w:r>
      <w:r w:rsidR="004A232C">
        <w:rPr>
          <w:rFonts w:ascii="Times New Roman" w:eastAsia="Times New Roman" w:hAnsi="Times New Roman"/>
          <w:sz w:val="28"/>
          <w:szCs w:val="28"/>
          <w:lang w:eastAsia="ru-RU"/>
        </w:rPr>
        <w:t>50</w:t>
      </w:r>
      <w:proofErr w:type="gramEnd"/>
      <w:r w:rsidR="004A232C">
        <w:rPr>
          <w:rFonts w:ascii="Times New Roman" w:eastAsia="Times New Roman" w:hAnsi="Times New Roman"/>
          <w:sz w:val="28"/>
          <w:szCs w:val="28"/>
          <w:lang w:eastAsia="ru-RU"/>
        </w:rPr>
        <w:t xml:space="preserve">% </w:t>
      </w:r>
      <w:r w:rsidRPr="00DB614E">
        <w:rPr>
          <w:rFonts w:ascii="Times New Roman" w:eastAsia="Times New Roman" w:hAnsi="Times New Roman"/>
          <w:sz w:val="28"/>
          <w:szCs w:val="28"/>
          <w:lang w:eastAsia="ru-RU"/>
        </w:rPr>
        <w:t xml:space="preserve">размера такой </w:t>
      </w:r>
      <w:r w:rsidRPr="00DB614E">
        <w:rPr>
          <w:rFonts w:ascii="Times New Roman" w:eastAsia="Times New Roman" w:hAnsi="Times New Roman"/>
          <w:sz w:val="28"/>
          <w:szCs w:val="28"/>
          <w:lang w:eastAsia="ru-RU"/>
        </w:rPr>
        <w:lastRenderedPageBreak/>
        <w:t xml:space="preserve">платы на второго ребенка, не менее </w:t>
      </w:r>
      <w:r w:rsidR="004A232C">
        <w:rPr>
          <w:rFonts w:ascii="Times New Roman" w:eastAsia="Times New Roman" w:hAnsi="Times New Roman"/>
          <w:sz w:val="28"/>
          <w:szCs w:val="28"/>
          <w:lang w:eastAsia="ru-RU"/>
        </w:rPr>
        <w:t xml:space="preserve">70% </w:t>
      </w:r>
      <w:r w:rsidRPr="00DB614E">
        <w:rPr>
          <w:rFonts w:ascii="Times New Roman" w:eastAsia="Times New Roman" w:hAnsi="Times New Roman"/>
          <w:sz w:val="28"/>
          <w:szCs w:val="28"/>
          <w:lang w:eastAsia="ru-RU"/>
        </w:rPr>
        <w:t>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B614E">
        <w:rPr>
          <w:rFonts w:ascii="Times New Roman" w:eastAsia="Times New Roman" w:hAnsi="Times New Roman"/>
          <w:sz w:val="28"/>
          <w:szCs w:val="28"/>
          <w:lang w:eastAsia="ru-RU"/>
        </w:rPr>
        <w:t>оказание первичной медико-санитарной помощи в порядке, установленном законодательством в сфере охраны здоровья;</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C7197C" w:rsidRPr="00DB614E">
        <w:rPr>
          <w:rFonts w:ascii="Times New Roman" w:eastAsia="Times New Roman" w:hAnsi="Times New Roman"/>
          <w:sz w:val="28"/>
          <w:szCs w:val="28"/>
          <w:lang w:eastAsia="ru-RU"/>
        </w:rPr>
        <w:t>организацию питания;</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7197C">
        <w:rPr>
          <w:rFonts w:ascii="Times New Roman" w:eastAsia="Times New Roman" w:hAnsi="Times New Roman"/>
          <w:sz w:val="28"/>
          <w:szCs w:val="28"/>
          <w:lang w:eastAsia="ru-RU"/>
        </w:rPr>
        <w:t> </w:t>
      </w:r>
      <w:r w:rsidR="00C7197C" w:rsidRPr="00DB614E">
        <w:rPr>
          <w:rFonts w:ascii="Times New Roman" w:eastAsia="Times New Roman" w:hAnsi="Times New Roman"/>
          <w:sz w:val="28"/>
          <w:szCs w:val="28"/>
          <w:lang w:eastAsia="ru-RU"/>
        </w:rPr>
        <w:t>определение оптимальной образовательной нагрузки режима непосредственно образовательной деятельности;</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7197C" w:rsidRPr="00DB614E">
        <w:rPr>
          <w:rFonts w:ascii="Times New Roman" w:eastAsia="Times New Roman" w:hAnsi="Times New Roman"/>
          <w:sz w:val="28"/>
          <w:szCs w:val="28"/>
          <w:lang w:eastAsia="ru-RU"/>
        </w:rPr>
        <w:t>пропаганду и обучение навыкам здорового образа жизни, требованиям охраны труда;</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7197C" w:rsidRPr="00DB614E">
        <w:rPr>
          <w:rFonts w:ascii="Times New Roman" w:eastAsia="Times New Roman" w:hAnsi="Times New Roman"/>
          <w:sz w:val="28"/>
          <w:szCs w:val="28"/>
          <w:lang w:eastAsia="ru-RU"/>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7197C" w:rsidRPr="00DB614E">
        <w:rPr>
          <w:rFonts w:ascii="Times New Roman" w:eastAsia="Times New Roman" w:hAnsi="Times New Roman"/>
          <w:sz w:val="28"/>
          <w:szCs w:val="28"/>
          <w:lang w:eastAsia="ru-RU"/>
        </w:rPr>
        <w:t>обеспечение безопасности воспитанников во время пребывания в ДОУ;</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7197C" w:rsidRPr="00DB614E">
        <w:rPr>
          <w:rFonts w:ascii="Times New Roman" w:eastAsia="Times New Roman" w:hAnsi="Times New Roman"/>
          <w:sz w:val="28"/>
          <w:szCs w:val="28"/>
          <w:lang w:eastAsia="ru-RU"/>
        </w:rPr>
        <w:t>профилактику несчастных случаев с воспитанниками во время пребывания в ДОУ;</w:t>
      </w:r>
    </w:p>
    <w:p w:rsidR="00C7197C" w:rsidRPr="00DB614E" w:rsidRDefault="004A232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7197C" w:rsidRPr="00DB614E">
        <w:rPr>
          <w:rFonts w:ascii="Times New Roman" w:eastAsia="Times New Roman" w:hAnsi="Times New Roman"/>
          <w:sz w:val="28"/>
          <w:szCs w:val="28"/>
          <w:lang w:eastAsia="ru-RU"/>
        </w:rPr>
        <w:t> проведение санитарно-противоэпидемических и профилактических мероприятий.</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7.7. Организацию оказания первичной медико-санитарной помощи воспитанникам ДОУ осуществляет старшая медицинская сестра.  </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7.8.  ДОУ, при реализации ООП создает условия для охраны здоровья воспитанников, в том числе обеспечивает:</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B614E">
        <w:rPr>
          <w:rFonts w:ascii="Times New Roman" w:eastAsia="Times New Roman" w:hAnsi="Times New Roman"/>
          <w:sz w:val="28"/>
          <w:szCs w:val="28"/>
          <w:lang w:eastAsia="ru-RU"/>
        </w:rPr>
        <w:t xml:space="preserve">текущий </w:t>
      </w:r>
      <w:proofErr w:type="gramStart"/>
      <w:r w:rsidRPr="00DB614E">
        <w:rPr>
          <w:rFonts w:ascii="Times New Roman" w:eastAsia="Times New Roman" w:hAnsi="Times New Roman"/>
          <w:sz w:val="28"/>
          <w:szCs w:val="28"/>
          <w:lang w:eastAsia="ru-RU"/>
        </w:rPr>
        <w:t>контроль за</w:t>
      </w:r>
      <w:proofErr w:type="gramEnd"/>
      <w:r w:rsidRPr="00DB614E">
        <w:rPr>
          <w:rFonts w:ascii="Times New Roman" w:eastAsia="Times New Roman" w:hAnsi="Times New Roman"/>
          <w:sz w:val="28"/>
          <w:szCs w:val="28"/>
          <w:lang w:eastAsia="ru-RU"/>
        </w:rPr>
        <w:t xml:space="preserve"> состоянием здоровья воспитанников;</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B614E">
        <w:rPr>
          <w:rFonts w:ascii="Times New Roman" w:eastAsia="Times New Roman" w:hAnsi="Times New Roman"/>
          <w:sz w:val="28"/>
          <w:szCs w:val="28"/>
          <w:lang w:eastAsia="ru-RU"/>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lastRenderedPageBreak/>
        <w:t>-      соблюдение государственных санитарно-эпидемиологических правил и нормативов;</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DB614E">
        <w:rPr>
          <w:rFonts w:ascii="Times New Roman" w:eastAsia="Times New Roman" w:hAnsi="Times New Roman"/>
          <w:sz w:val="28"/>
          <w:szCs w:val="28"/>
          <w:lang w:eastAsia="ru-RU"/>
        </w:rPr>
        <w:t>психолого-педагогическое консультирование родителей (законных представителей) и педагогических работников;</w:t>
      </w:r>
    </w:p>
    <w:p w:rsidR="00C7197C" w:rsidRPr="00DB614E" w:rsidRDefault="00C7197C" w:rsidP="00C7197C">
      <w:pPr>
        <w:spacing w:before="15" w:line="341" w:lineRule="atLeast"/>
        <w:ind w:left="15"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DB614E">
        <w:rPr>
          <w:rFonts w:ascii="Times New Roman" w:eastAsia="Times New Roman" w:hAnsi="Times New Roman"/>
          <w:sz w:val="28"/>
          <w:szCs w:val="28"/>
          <w:lang w:eastAsia="ru-RU"/>
        </w:rPr>
        <w:t>коррекционно-развивающие и компенсирующие занятия с воспитанниками, логопедическая помощь.</w:t>
      </w:r>
    </w:p>
    <w:p w:rsidR="00C7197C" w:rsidRDefault="00C7197C" w:rsidP="00C7197C">
      <w:pPr>
        <w:spacing w:before="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7.10</w:t>
      </w:r>
      <w:r>
        <w:rPr>
          <w:rFonts w:ascii="Times New Roman" w:eastAsia="Times New Roman" w:hAnsi="Times New Roman"/>
          <w:sz w:val="28"/>
          <w:szCs w:val="28"/>
          <w:lang w:eastAsia="ru-RU"/>
        </w:rPr>
        <w:t xml:space="preserve">. Педагогическая, медицинская помощь </w:t>
      </w:r>
      <w:r w:rsidRPr="00DB614E">
        <w:rPr>
          <w:rFonts w:ascii="Times New Roman" w:eastAsia="Times New Roman" w:hAnsi="Times New Roman"/>
          <w:sz w:val="28"/>
          <w:szCs w:val="28"/>
          <w:lang w:eastAsia="ru-RU"/>
        </w:rPr>
        <w:t xml:space="preserve"> оказывается воспитанникам на основании заявления или согласия в письменной форме их родителей (законных представителей).</w:t>
      </w:r>
    </w:p>
    <w:p w:rsidR="004A232C" w:rsidRPr="00DB614E" w:rsidRDefault="004A232C" w:rsidP="00C7197C">
      <w:pPr>
        <w:spacing w:before="15" w:line="341" w:lineRule="atLeast"/>
        <w:ind w:left="15" w:right="15"/>
        <w:jc w:val="both"/>
        <w:rPr>
          <w:rFonts w:ascii="Times New Roman" w:eastAsia="Times New Roman" w:hAnsi="Times New Roman"/>
          <w:sz w:val="28"/>
          <w:szCs w:val="28"/>
          <w:lang w:eastAsia="ru-RU"/>
        </w:rPr>
      </w:pPr>
    </w:p>
    <w:p w:rsidR="004A232C" w:rsidRPr="004A232C" w:rsidRDefault="00C7197C" w:rsidP="004A232C">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4A232C">
        <w:rPr>
          <w:rFonts w:ascii="Times New Roman" w:eastAsia="Times New Roman" w:hAnsi="Times New Roman"/>
          <w:b/>
          <w:bCs/>
          <w:sz w:val="28"/>
          <w:szCs w:val="28"/>
          <w:lang w:eastAsia="ru-RU"/>
        </w:rPr>
        <w:t>Родительская плата.</w:t>
      </w:r>
    </w:p>
    <w:p w:rsidR="00C7197C" w:rsidRDefault="00C7197C" w:rsidP="00C7197C">
      <w:pPr>
        <w:spacing w:before="15" w:after="15" w:line="341" w:lineRule="atLeast"/>
        <w:ind w:left="15" w:right="15"/>
        <w:jc w:val="both"/>
        <w:rPr>
          <w:rFonts w:ascii="Times New Roman" w:eastAsia="Times New Roman" w:hAnsi="Times New Roman"/>
          <w:b/>
          <w:bCs/>
          <w:sz w:val="28"/>
          <w:szCs w:val="28"/>
          <w:lang w:eastAsia="ru-RU"/>
        </w:rPr>
      </w:pPr>
      <w:r w:rsidRPr="00DB614E">
        <w:rPr>
          <w:rFonts w:ascii="Times New Roman" w:eastAsia="Times New Roman" w:hAnsi="Times New Roman"/>
          <w:sz w:val="28"/>
          <w:szCs w:val="28"/>
          <w:lang w:eastAsia="ru-RU"/>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4A232C" w:rsidRDefault="004A232C" w:rsidP="00C7197C">
      <w:pPr>
        <w:spacing w:before="15" w:after="15" w:line="341" w:lineRule="atLeast"/>
        <w:ind w:left="15" w:right="15"/>
        <w:jc w:val="both"/>
        <w:rPr>
          <w:rFonts w:ascii="Times New Roman" w:eastAsia="Times New Roman" w:hAnsi="Times New Roman"/>
          <w:b/>
          <w:bCs/>
          <w:sz w:val="28"/>
          <w:szCs w:val="28"/>
          <w:lang w:eastAsia="ru-RU"/>
        </w:rPr>
      </w:pPr>
    </w:p>
    <w:p w:rsidR="004A232C" w:rsidRPr="004A232C" w:rsidRDefault="00C7197C" w:rsidP="004A232C">
      <w:pPr>
        <w:pStyle w:val="aa"/>
        <w:numPr>
          <w:ilvl w:val="0"/>
          <w:numId w:val="2"/>
        </w:numPr>
        <w:spacing w:before="15" w:after="15" w:line="341" w:lineRule="atLeast"/>
        <w:ind w:right="15"/>
        <w:jc w:val="center"/>
        <w:rPr>
          <w:rFonts w:ascii="Times New Roman" w:eastAsia="Times New Roman" w:hAnsi="Times New Roman"/>
          <w:b/>
          <w:bCs/>
          <w:sz w:val="28"/>
          <w:szCs w:val="28"/>
          <w:lang w:eastAsia="ru-RU"/>
        </w:rPr>
      </w:pPr>
      <w:r w:rsidRPr="004A232C">
        <w:rPr>
          <w:rFonts w:ascii="Times New Roman" w:eastAsia="Times New Roman" w:hAnsi="Times New Roman"/>
          <w:b/>
          <w:bCs/>
          <w:sz w:val="28"/>
          <w:szCs w:val="28"/>
          <w:lang w:eastAsia="ru-RU"/>
        </w:rPr>
        <w:t>Поощрения и дисциплинарное воздействие.</w:t>
      </w:r>
      <w:bookmarkStart w:id="0" w:name="_GoBack"/>
      <w:bookmarkEnd w:id="0"/>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9.1.   Меры дисциплинарного взыскания не применяются к воспитанникам ДОУ.</w:t>
      </w:r>
    </w:p>
    <w:p w:rsidR="00C7197C" w:rsidRPr="00DB614E" w:rsidRDefault="00C7197C" w:rsidP="00C7197C">
      <w:pPr>
        <w:spacing w:before="15" w:after="15" w:line="341" w:lineRule="atLeast"/>
        <w:ind w:left="15" w:right="15"/>
        <w:jc w:val="both"/>
        <w:rPr>
          <w:rFonts w:ascii="Times New Roman" w:eastAsia="Times New Roman" w:hAnsi="Times New Roman"/>
          <w:sz w:val="28"/>
          <w:szCs w:val="28"/>
          <w:lang w:eastAsia="ru-RU"/>
        </w:rPr>
      </w:pPr>
      <w:r w:rsidRPr="00DB614E">
        <w:rPr>
          <w:rFonts w:ascii="Times New Roman" w:eastAsia="Times New Roman" w:hAnsi="Times New Roman"/>
          <w:sz w:val="28"/>
          <w:szCs w:val="28"/>
          <w:lang w:eastAsia="ru-RU"/>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C7197C" w:rsidRPr="00710193" w:rsidRDefault="00C7197C" w:rsidP="00C7197C">
      <w:pPr>
        <w:jc w:val="both"/>
        <w:rPr>
          <w:rFonts w:ascii="Times New Roman" w:hAnsi="Times New Roman"/>
          <w:sz w:val="28"/>
          <w:szCs w:val="28"/>
        </w:rPr>
      </w:pPr>
      <w:r w:rsidRPr="00DB614E">
        <w:rPr>
          <w:rFonts w:ascii="Times New Roman" w:eastAsia="Times New Roman" w:hAnsi="Times New Roman"/>
          <w:sz w:val="28"/>
          <w:szCs w:val="28"/>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9B2F18" w:rsidRDefault="009B2F18"/>
    <w:sectPr w:rsidR="009B2F18" w:rsidSect="00741F4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93D4E"/>
    <w:multiLevelType w:val="hybridMultilevel"/>
    <w:tmpl w:val="CB728F96"/>
    <w:lvl w:ilvl="0" w:tplc="9842BAB2">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
    <w:nsid w:val="54E05B1E"/>
    <w:multiLevelType w:val="hybridMultilevel"/>
    <w:tmpl w:val="76620382"/>
    <w:lvl w:ilvl="0" w:tplc="A40CF542">
      <w:start w:val="3"/>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527873"/>
    <w:rsid w:val="003432BF"/>
    <w:rsid w:val="003A730B"/>
    <w:rsid w:val="004A232C"/>
    <w:rsid w:val="00527873"/>
    <w:rsid w:val="00741F4B"/>
    <w:rsid w:val="009A4432"/>
    <w:rsid w:val="009B2F18"/>
    <w:rsid w:val="00C7197C"/>
    <w:rsid w:val="00E75A62"/>
    <w:rsid w:val="00FB1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7C"/>
    <w:rPr>
      <w:sz w:val="24"/>
      <w:szCs w:val="24"/>
    </w:rPr>
  </w:style>
  <w:style w:type="paragraph" w:styleId="1">
    <w:name w:val="heading 1"/>
    <w:basedOn w:val="a"/>
    <w:next w:val="a"/>
    <w:link w:val="10"/>
    <w:uiPriority w:val="9"/>
    <w:qFormat/>
    <w:rsid w:val="00C719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719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719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7197C"/>
    <w:pPr>
      <w:keepNext/>
      <w:spacing w:before="240" w:after="60"/>
      <w:outlineLvl w:val="3"/>
    </w:pPr>
    <w:rPr>
      <w:b/>
      <w:bCs/>
      <w:sz w:val="28"/>
      <w:szCs w:val="28"/>
    </w:rPr>
  </w:style>
  <w:style w:type="paragraph" w:styleId="5">
    <w:name w:val="heading 5"/>
    <w:basedOn w:val="a"/>
    <w:next w:val="a"/>
    <w:link w:val="50"/>
    <w:uiPriority w:val="9"/>
    <w:semiHidden/>
    <w:unhideWhenUsed/>
    <w:qFormat/>
    <w:rsid w:val="00C7197C"/>
    <w:pPr>
      <w:spacing w:before="240" w:after="60"/>
      <w:outlineLvl w:val="4"/>
    </w:pPr>
    <w:rPr>
      <w:b/>
      <w:bCs/>
      <w:i/>
      <w:iCs/>
      <w:sz w:val="26"/>
      <w:szCs w:val="26"/>
    </w:rPr>
  </w:style>
  <w:style w:type="paragraph" w:styleId="6">
    <w:name w:val="heading 6"/>
    <w:basedOn w:val="a"/>
    <w:next w:val="a"/>
    <w:link w:val="60"/>
    <w:uiPriority w:val="9"/>
    <w:semiHidden/>
    <w:unhideWhenUsed/>
    <w:qFormat/>
    <w:rsid w:val="00C7197C"/>
    <w:pPr>
      <w:spacing w:before="240" w:after="60"/>
      <w:outlineLvl w:val="5"/>
    </w:pPr>
    <w:rPr>
      <w:b/>
      <w:bCs/>
      <w:sz w:val="22"/>
      <w:szCs w:val="22"/>
    </w:rPr>
  </w:style>
  <w:style w:type="paragraph" w:styleId="7">
    <w:name w:val="heading 7"/>
    <w:basedOn w:val="a"/>
    <w:next w:val="a"/>
    <w:link w:val="70"/>
    <w:uiPriority w:val="9"/>
    <w:semiHidden/>
    <w:unhideWhenUsed/>
    <w:qFormat/>
    <w:rsid w:val="00C7197C"/>
    <w:pPr>
      <w:spacing w:before="240" w:after="60"/>
      <w:outlineLvl w:val="6"/>
    </w:pPr>
  </w:style>
  <w:style w:type="paragraph" w:styleId="8">
    <w:name w:val="heading 8"/>
    <w:basedOn w:val="a"/>
    <w:next w:val="a"/>
    <w:link w:val="80"/>
    <w:uiPriority w:val="9"/>
    <w:semiHidden/>
    <w:unhideWhenUsed/>
    <w:qFormat/>
    <w:rsid w:val="00C7197C"/>
    <w:pPr>
      <w:spacing w:before="240" w:after="60"/>
      <w:outlineLvl w:val="7"/>
    </w:pPr>
    <w:rPr>
      <w:i/>
      <w:iCs/>
    </w:rPr>
  </w:style>
  <w:style w:type="paragraph" w:styleId="9">
    <w:name w:val="heading 9"/>
    <w:basedOn w:val="a"/>
    <w:next w:val="a"/>
    <w:link w:val="90"/>
    <w:uiPriority w:val="9"/>
    <w:semiHidden/>
    <w:unhideWhenUsed/>
    <w:qFormat/>
    <w:rsid w:val="00C719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9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719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7197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7197C"/>
    <w:rPr>
      <w:b/>
      <w:bCs/>
      <w:sz w:val="28"/>
      <w:szCs w:val="28"/>
    </w:rPr>
  </w:style>
  <w:style w:type="character" w:customStyle="1" w:styleId="50">
    <w:name w:val="Заголовок 5 Знак"/>
    <w:basedOn w:val="a0"/>
    <w:link w:val="5"/>
    <w:uiPriority w:val="9"/>
    <w:semiHidden/>
    <w:rsid w:val="00C7197C"/>
    <w:rPr>
      <w:b/>
      <w:bCs/>
      <w:i/>
      <w:iCs/>
      <w:sz w:val="26"/>
      <w:szCs w:val="26"/>
    </w:rPr>
  </w:style>
  <w:style w:type="character" w:customStyle="1" w:styleId="60">
    <w:name w:val="Заголовок 6 Знак"/>
    <w:basedOn w:val="a0"/>
    <w:link w:val="6"/>
    <w:uiPriority w:val="9"/>
    <w:semiHidden/>
    <w:rsid w:val="00C7197C"/>
    <w:rPr>
      <w:b/>
      <w:bCs/>
    </w:rPr>
  </w:style>
  <w:style w:type="character" w:customStyle="1" w:styleId="70">
    <w:name w:val="Заголовок 7 Знак"/>
    <w:basedOn w:val="a0"/>
    <w:link w:val="7"/>
    <w:uiPriority w:val="9"/>
    <w:semiHidden/>
    <w:rsid w:val="00C7197C"/>
    <w:rPr>
      <w:sz w:val="24"/>
      <w:szCs w:val="24"/>
    </w:rPr>
  </w:style>
  <w:style w:type="character" w:customStyle="1" w:styleId="80">
    <w:name w:val="Заголовок 8 Знак"/>
    <w:basedOn w:val="a0"/>
    <w:link w:val="8"/>
    <w:uiPriority w:val="9"/>
    <w:semiHidden/>
    <w:rsid w:val="00C7197C"/>
    <w:rPr>
      <w:i/>
      <w:iCs/>
      <w:sz w:val="24"/>
      <w:szCs w:val="24"/>
    </w:rPr>
  </w:style>
  <w:style w:type="character" w:customStyle="1" w:styleId="90">
    <w:name w:val="Заголовок 9 Знак"/>
    <w:basedOn w:val="a0"/>
    <w:link w:val="9"/>
    <w:uiPriority w:val="9"/>
    <w:semiHidden/>
    <w:rsid w:val="00C7197C"/>
    <w:rPr>
      <w:rFonts w:asciiTheme="majorHAnsi" w:eastAsiaTheme="majorEastAsia" w:hAnsiTheme="majorHAnsi"/>
    </w:rPr>
  </w:style>
  <w:style w:type="paragraph" w:styleId="a3">
    <w:name w:val="Title"/>
    <w:basedOn w:val="a"/>
    <w:next w:val="a"/>
    <w:link w:val="a4"/>
    <w:uiPriority w:val="10"/>
    <w:qFormat/>
    <w:rsid w:val="00C719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7197C"/>
    <w:rPr>
      <w:rFonts w:asciiTheme="majorHAnsi" w:eastAsiaTheme="majorEastAsia" w:hAnsiTheme="majorHAnsi"/>
      <w:b/>
      <w:bCs/>
      <w:kern w:val="28"/>
      <w:sz w:val="32"/>
      <w:szCs w:val="32"/>
    </w:rPr>
  </w:style>
  <w:style w:type="paragraph" w:styleId="a5">
    <w:name w:val="Subtitle"/>
    <w:basedOn w:val="a"/>
    <w:next w:val="a"/>
    <w:link w:val="a6"/>
    <w:uiPriority w:val="11"/>
    <w:qFormat/>
    <w:rsid w:val="00C719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7197C"/>
    <w:rPr>
      <w:rFonts w:asciiTheme="majorHAnsi" w:eastAsiaTheme="majorEastAsia" w:hAnsiTheme="majorHAnsi"/>
      <w:sz w:val="24"/>
      <w:szCs w:val="24"/>
    </w:rPr>
  </w:style>
  <w:style w:type="character" w:styleId="a7">
    <w:name w:val="Strong"/>
    <w:basedOn w:val="a0"/>
    <w:uiPriority w:val="22"/>
    <w:qFormat/>
    <w:rsid w:val="00C7197C"/>
    <w:rPr>
      <w:b/>
      <w:bCs/>
    </w:rPr>
  </w:style>
  <w:style w:type="character" w:styleId="a8">
    <w:name w:val="Emphasis"/>
    <w:basedOn w:val="a0"/>
    <w:uiPriority w:val="20"/>
    <w:qFormat/>
    <w:rsid w:val="00C7197C"/>
    <w:rPr>
      <w:rFonts w:asciiTheme="minorHAnsi" w:hAnsiTheme="minorHAnsi"/>
      <w:b/>
      <w:i/>
      <w:iCs/>
    </w:rPr>
  </w:style>
  <w:style w:type="paragraph" w:styleId="a9">
    <w:name w:val="No Spacing"/>
    <w:basedOn w:val="a"/>
    <w:uiPriority w:val="1"/>
    <w:qFormat/>
    <w:rsid w:val="00C7197C"/>
    <w:rPr>
      <w:szCs w:val="32"/>
    </w:rPr>
  </w:style>
  <w:style w:type="paragraph" w:styleId="aa">
    <w:name w:val="List Paragraph"/>
    <w:basedOn w:val="a"/>
    <w:uiPriority w:val="34"/>
    <w:qFormat/>
    <w:rsid w:val="00C7197C"/>
    <w:pPr>
      <w:ind w:left="720"/>
      <w:contextualSpacing/>
    </w:pPr>
  </w:style>
  <w:style w:type="paragraph" w:styleId="21">
    <w:name w:val="Quote"/>
    <w:basedOn w:val="a"/>
    <w:next w:val="a"/>
    <w:link w:val="22"/>
    <w:uiPriority w:val="29"/>
    <w:qFormat/>
    <w:rsid w:val="00C7197C"/>
    <w:rPr>
      <w:i/>
    </w:rPr>
  </w:style>
  <w:style w:type="character" w:customStyle="1" w:styleId="22">
    <w:name w:val="Цитата 2 Знак"/>
    <w:basedOn w:val="a0"/>
    <w:link w:val="21"/>
    <w:uiPriority w:val="29"/>
    <w:rsid w:val="00C7197C"/>
    <w:rPr>
      <w:i/>
      <w:sz w:val="24"/>
      <w:szCs w:val="24"/>
    </w:rPr>
  </w:style>
  <w:style w:type="paragraph" w:styleId="ab">
    <w:name w:val="Intense Quote"/>
    <w:basedOn w:val="a"/>
    <w:next w:val="a"/>
    <w:link w:val="ac"/>
    <w:uiPriority w:val="30"/>
    <w:qFormat/>
    <w:rsid w:val="00C7197C"/>
    <w:pPr>
      <w:ind w:left="720" w:right="720"/>
    </w:pPr>
    <w:rPr>
      <w:b/>
      <w:i/>
      <w:szCs w:val="22"/>
    </w:rPr>
  </w:style>
  <w:style w:type="character" w:customStyle="1" w:styleId="ac">
    <w:name w:val="Выделенная цитата Знак"/>
    <w:basedOn w:val="a0"/>
    <w:link w:val="ab"/>
    <w:uiPriority w:val="30"/>
    <w:rsid w:val="00C7197C"/>
    <w:rPr>
      <w:b/>
      <w:i/>
      <w:sz w:val="24"/>
    </w:rPr>
  </w:style>
  <w:style w:type="character" w:styleId="ad">
    <w:name w:val="Subtle Emphasis"/>
    <w:uiPriority w:val="19"/>
    <w:qFormat/>
    <w:rsid w:val="00C7197C"/>
    <w:rPr>
      <w:i/>
      <w:color w:val="5A5A5A" w:themeColor="text1" w:themeTint="A5"/>
    </w:rPr>
  </w:style>
  <w:style w:type="character" w:styleId="ae">
    <w:name w:val="Intense Emphasis"/>
    <w:basedOn w:val="a0"/>
    <w:uiPriority w:val="21"/>
    <w:qFormat/>
    <w:rsid w:val="00C7197C"/>
    <w:rPr>
      <w:b/>
      <w:i/>
      <w:sz w:val="24"/>
      <w:szCs w:val="24"/>
      <w:u w:val="single"/>
    </w:rPr>
  </w:style>
  <w:style w:type="character" w:styleId="af">
    <w:name w:val="Subtle Reference"/>
    <w:basedOn w:val="a0"/>
    <w:uiPriority w:val="31"/>
    <w:qFormat/>
    <w:rsid w:val="00C7197C"/>
    <w:rPr>
      <w:sz w:val="24"/>
      <w:szCs w:val="24"/>
      <w:u w:val="single"/>
    </w:rPr>
  </w:style>
  <w:style w:type="character" w:styleId="af0">
    <w:name w:val="Intense Reference"/>
    <w:basedOn w:val="a0"/>
    <w:uiPriority w:val="32"/>
    <w:qFormat/>
    <w:rsid w:val="00C7197C"/>
    <w:rPr>
      <w:b/>
      <w:sz w:val="24"/>
      <w:u w:val="single"/>
    </w:rPr>
  </w:style>
  <w:style w:type="character" w:styleId="af1">
    <w:name w:val="Book Title"/>
    <w:basedOn w:val="a0"/>
    <w:uiPriority w:val="33"/>
    <w:qFormat/>
    <w:rsid w:val="00C719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7197C"/>
    <w:pPr>
      <w:outlineLvl w:val="9"/>
    </w:pPr>
  </w:style>
  <w:style w:type="paragraph" w:styleId="af3">
    <w:name w:val="Balloon Text"/>
    <w:basedOn w:val="a"/>
    <w:link w:val="af4"/>
    <w:uiPriority w:val="99"/>
    <w:semiHidden/>
    <w:unhideWhenUsed/>
    <w:rsid w:val="00C7197C"/>
    <w:rPr>
      <w:rFonts w:ascii="Tahoma" w:hAnsi="Tahoma" w:cs="Tahoma"/>
      <w:sz w:val="16"/>
      <w:szCs w:val="16"/>
    </w:rPr>
  </w:style>
  <w:style w:type="character" w:customStyle="1" w:styleId="af4">
    <w:name w:val="Текст выноски Знак"/>
    <w:basedOn w:val="a0"/>
    <w:link w:val="af3"/>
    <w:uiPriority w:val="99"/>
    <w:semiHidden/>
    <w:rsid w:val="00C71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7C"/>
    <w:rPr>
      <w:sz w:val="24"/>
      <w:szCs w:val="24"/>
    </w:rPr>
  </w:style>
  <w:style w:type="paragraph" w:styleId="1">
    <w:name w:val="heading 1"/>
    <w:basedOn w:val="a"/>
    <w:next w:val="a"/>
    <w:link w:val="10"/>
    <w:uiPriority w:val="9"/>
    <w:qFormat/>
    <w:rsid w:val="00C719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719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719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7197C"/>
    <w:pPr>
      <w:keepNext/>
      <w:spacing w:before="240" w:after="60"/>
      <w:outlineLvl w:val="3"/>
    </w:pPr>
    <w:rPr>
      <w:b/>
      <w:bCs/>
      <w:sz w:val="28"/>
      <w:szCs w:val="28"/>
    </w:rPr>
  </w:style>
  <w:style w:type="paragraph" w:styleId="5">
    <w:name w:val="heading 5"/>
    <w:basedOn w:val="a"/>
    <w:next w:val="a"/>
    <w:link w:val="50"/>
    <w:uiPriority w:val="9"/>
    <w:semiHidden/>
    <w:unhideWhenUsed/>
    <w:qFormat/>
    <w:rsid w:val="00C7197C"/>
    <w:pPr>
      <w:spacing w:before="240" w:after="60"/>
      <w:outlineLvl w:val="4"/>
    </w:pPr>
    <w:rPr>
      <w:b/>
      <w:bCs/>
      <w:i/>
      <w:iCs/>
      <w:sz w:val="26"/>
      <w:szCs w:val="26"/>
    </w:rPr>
  </w:style>
  <w:style w:type="paragraph" w:styleId="6">
    <w:name w:val="heading 6"/>
    <w:basedOn w:val="a"/>
    <w:next w:val="a"/>
    <w:link w:val="60"/>
    <w:uiPriority w:val="9"/>
    <w:semiHidden/>
    <w:unhideWhenUsed/>
    <w:qFormat/>
    <w:rsid w:val="00C7197C"/>
    <w:pPr>
      <w:spacing w:before="240" w:after="60"/>
      <w:outlineLvl w:val="5"/>
    </w:pPr>
    <w:rPr>
      <w:b/>
      <w:bCs/>
      <w:sz w:val="22"/>
      <w:szCs w:val="22"/>
    </w:rPr>
  </w:style>
  <w:style w:type="paragraph" w:styleId="7">
    <w:name w:val="heading 7"/>
    <w:basedOn w:val="a"/>
    <w:next w:val="a"/>
    <w:link w:val="70"/>
    <w:uiPriority w:val="9"/>
    <w:semiHidden/>
    <w:unhideWhenUsed/>
    <w:qFormat/>
    <w:rsid w:val="00C7197C"/>
    <w:pPr>
      <w:spacing w:before="240" w:after="60"/>
      <w:outlineLvl w:val="6"/>
    </w:pPr>
  </w:style>
  <w:style w:type="paragraph" w:styleId="8">
    <w:name w:val="heading 8"/>
    <w:basedOn w:val="a"/>
    <w:next w:val="a"/>
    <w:link w:val="80"/>
    <w:uiPriority w:val="9"/>
    <w:semiHidden/>
    <w:unhideWhenUsed/>
    <w:qFormat/>
    <w:rsid w:val="00C7197C"/>
    <w:pPr>
      <w:spacing w:before="240" w:after="60"/>
      <w:outlineLvl w:val="7"/>
    </w:pPr>
    <w:rPr>
      <w:i/>
      <w:iCs/>
    </w:rPr>
  </w:style>
  <w:style w:type="paragraph" w:styleId="9">
    <w:name w:val="heading 9"/>
    <w:basedOn w:val="a"/>
    <w:next w:val="a"/>
    <w:link w:val="90"/>
    <w:uiPriority w:val="9"/>
    <w:semiHidden/>
    <w:unhideWhenUsed/>
    <w:qFormat/>
    <w:rsid w:val="00C719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9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719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7197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7197C"/>
    <w:rPr>
      <w:b/>
      <w:bCs/>
      <w:sz w:val="28"/>
      <w:szCs w:val="28"/>
    </w:rPr>
  </w:style>
  <w:style w:type="character" w:customStyle="1" w:styleId="50">
    <w:name w:val="Заголовок 5 Знак"/>
    <w:basedOn w:val="a0"/>
    <w:link w:val="5"/>
    <w:uiPriority w:val="9"/>
    <w:semiHidden/>
    <w:rsid w:val="00C7197C"/>
    <w:rPr>
      <w:b/>
      <w:bCs/>
      <w:i/>
      <w:iCs/>
      <w:sz w:val="26"/>
      <w:szCs w:val="26"/>
    </w:rPr>
  </w:style>
  <w:style w:type="character" w:customStyle="1" w:styleId="60">
    <w:name w:val="Заголовок 6 Знак"/>
    <w:basedOn w:val="a0"/>
    <w:link w:val="6"/>
    <w:uiPriority w:val="9"/>
    <w:semiHidden/>
    <w:rsid w:val="00C7197C"/>
    <w:rPr>
      <w:b/>
      <w:bCs/>
    </w:rPr>
  </w:style>
  <w:style w:type="character" w:customStyle="1" w:styleId="70">
    <w:name w:val="Заголовок 7 Знак"/>
    <w:basedOn w:val="a0"/>
    <w:link w:val="7"/>
    <w:uiPriority w:val="9"/>
    <w:semiHidden/>
    <w:rsid w:val="00C7197C"/>
    <w:rPr>
      <w:sz w:val="24"/>
      <w:szCs w:val="24"/>
    </w:rPr>
  </w:style>
  <w:style w:type="character" w:customStyle="1" w:styleId="80">
    <w:name w:val="Заголовок 8 Знак"/>
    <w:basedOn w:val="a0"/>
    <w:link w:val="8"/>
    <w:uiPriority w:val="9"/>
    <w:semiHidden/>
    <w:rsid w:val="00C7197C"/>
    <w:rPr>
      <w:i/>
      <w:iCs/>
      <w:sz w:val="24"/>
      <w:szCs w:val="24"/>
    </w:rPr>
  </w:style>
  <w:style w:type="character" w:customStyle="1" w:styleId="90">
    <w:name w:val="Заголовок 9 Знак"/>
    <w:basedOn w:val="a0"/>
    <w:link w:val="9"/>
    <w:uiPriority w:val="9"/>
    <w:semiHidden/>
    <w:rsid w:val="00C7197C"/>
    <w:rPr>
      <w:rFonts w:asciiTheme="majorHAnsi" w:eastAsiaTheme="majorEastAsia" w:hAnsiTheme="majorHAnsi"/>
    </w:rPr>
  </w:style>
  <w:style w:type="paragraph" w:styleId="a3">
    <w:name w:val="Title"/>
    <w:basedOn w:val="a"/>
    <w:next w:val="a"/>
    <w:link w:val="a4"/>
    <w:uiPriority w:val="10"/>
    <w:qFormat/>
    <w:rsid w:val="00C7197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7197C"/>
    <w:rPr>
      <w:rFonts w:asciiTheme="majorHAnsi" w:eastAsiaTheme="majorEastAsia" w:hAnsiTheme="majorHAnsi"/>
      <w:b/>
      <w:bCs/>
      <w:kern w:val="28"/>
      <w:sz w:val="32"/>
      <w:szCs w:val="32"/>
    </w:rPr>
  </w:style>
  <w:style w:type="paragraph" w:styleId="a5">
    <w:name w:val="Subtitle"/>
    <w:basedOn w:val="a"/>
    <w:next w:val="a"/>
    <w:link w:val="a6"/>
    <w:uiPriority w:val="11"/>
    <w:qFormat/>
    <w:rsid w:val="00C7197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7197C"/>
    <w:rPr>
      <w:rFonts w:asciiTheme="majorHAnsi" w:eastAsiaTheme="majorEastAsia" w:hAnsiTheme="majorHAnsi"/>
      <w:sz w:val="24"/>
      <w:szCs w:val="24"/>
    </w:rPr>
  </w:style>
  <w:style w:type="character" w:styleId="a7">
    <w:name w:val="Strong"/>
    <w:basedOn w:val="a0"/>
    <w:uiPriority w:val="22"/>
    <w:qFormat/>
    <w:rsid w:val="00C7197C"/>
    <w:rPr>
      <w:b/>
      <w:bCs/>
    </w:rPr>
  </w:style>
  <w:style w:type="character" w:styleId="a8">
    <w:name w:val="Emphasis"/>
    <w:basedOn w:val="a0"/>
    <w:uiPriority w:val="20"/>
    <w:qFormat/>
    <w:rsid w:val="00C7197C"/>
    <w:rPr>
      <w:rFonts w:asciiTheme="minorHAnsi" w:hAnsiTheme="minorHAnsi"/>
      <w:b/>
      <w:i/>
      <w:iCs/>
    </w:rPr>
  </w:style>
  <w:style w:type="paragraph" w:styleId="a9">
    <w:name w:val="No Spacing"/>
    <w:basedOn w:val="a"/>
    <w:uiPriority w:val="1"/>
    <w:qFormat/>
    <w:rsid w:val="00C7197C"/>
    <w:rPr>
      <w:szCs w:val="32"/>
    </w:rPr>
  </w:style>
  <w:style w:type="paragraph" w:styleId="aa">
    <w:name w:val="List Paragraph"/>
    <w:basedOn w:val="a"/>
    <w:uiPriority w:val="34"/>
    <w:qFormat/>
    <w:rsid w:val="00C7197C"/>
    <w:pPr>
      <w:ind w:left="720"/>
      <w:contextualSpacing/>
    </w:pPr>
  </w:style>
  <w:style w:type="paragraph" w:styleId="21">
    <w:name w:val="Quote"/>
    <w:basedOn w:val="a"/>
    <w:next w:val="a"/>
    <w:link w:val="22"/>
    <w:uiPriority w:val="29"/>
    <w:qFormat/>
    <w:rsid w:val="00C7197C"/>
    <w:rPr>
      <w:i/>
    </w:rPr>
  </w:style>
  <w:style w:type="character" w:customStyle="1" w:styleId="22">
    <w:name w:val="Цитата 2 Знак"/>
    <w:basedOn w:val="a0"/>
    <w:link w:val="21"/>
    <w:uiPriority w:val="29"/>
    <w:rsid w:val="00C7197C"/>
    <w:rPr>
      <w:i/>
      <w:sz w:val="24"/>
      <w:szCs w:val="24"/>
    </w:rPr>
  </w:style>
  <w:style w:type="paragraph" w:styleId="ab">
    <w:name w:val="Intense Quote"/>
    <w:basedOn w:val="a"/>
    <w:next w:val="a"/>
    <w:link w:val="ac"/>
    <w:uiPriority w:val="30"/>
    <w:qFormat/>
    <w:rsid w:val="00C7197C"/>
    <w:pPr>
      <w:ind w:left="720" w:right="720"/>
    </w:pPr>
    <w:rPr>
      <w:b/>
      <w:i/>
      <w:szCs w:val="22"/>
    </w:rPr>
  </w:style>
  <w:style w:type="character" w:customStyle="1" w:styleId="ac">
    <w:name w:val="Выделенная цитата Знак"/>
    <w:basedOn w:val="a0"/>
    <w:link w:val="ab"/>
    <w:uiPriority w:val="30"/>
    <w:rsid w:val="00C7197C"/>
    <w:rPr>
      <w:b/>
      <w:i/>
      <w:sz w:val="24"/>
    </w:rPr>
  </w:style>
  <w:style w:type="character" w:styleId="ad">
    <w:name w:val="Subtle Emphasis"/>
    <w:uiPriority w:val="19"/>
    <w:qFormat/>
    <w:rsid w:val="00C7197C"/>
    <w:rPr>
      <w:i/>
      <w:color w:val="5A5A5A" w:themeColor="text1" w:themeTint="A5"/>
    </w:rPr>
  </w:style>
  <w:style w:type="character" w:styleId="ae">
    <w:name w:val="Intense Emphasis"/>
    <w:basedOn w:val="a0"/>
    <w:uiPriority w:val="21"/>
    <w:qFormat/>
    <w:rsid w:val="00C7197C"/>
    <w:rPr>
      <w:b/>
      <w:i/>
      <w:sz w:val="24"/>
      <w:szCs w:val="24"/>
      <w:u w:val="single"/>
    </w:rPr>
  </w:style>
  <w:style w:type="character" w:styleId="af">
    <w:name w:val="Subtle Reference"/>
    <w:basedOn w:val="a0"/>
    <w:uiPriority w:val="31"/>
    <w:qFormat/>
    <w:rsid w:val="00C7197C"/>
    <w:rPr>
      <w:sz w:val="24"/>
      <w:szCs w:val="24"/>
      <w:u w:val="single"/>
    </w:rPr>
  </w:style>
  <w:style w:type="character" w:styleId="af0">
    <w:name w:val="Intense Reference"/>
    <w:basedOn w:val="a0"/>
    <w:uiPriority w:val="32"/>
    <w:qFormat/>
    <w:rsid w:val="00C7197C"/>
    <w:rPr>
      <w:b/>
      <w:sz w:val="24"/>
      <w:u w:val="single"/>
    </w:rPr>
  </w:style>
  <w:style w:type="character" w:styleId="af1">
    <w:name w:val="Book Title"/>
    <w:basedOn w:val="a0"/>
    <w:uiPriority w:val="33"/>
    <w:qFormat/>
    <w:rsid w:val="00C719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7197C"/>
    <w:pPr>
      <w:outlineLvl w:val="9"/>
    </w:pPr>
  </w:style>
  <w:style w:type="paragraph" w:styleId="af3">
    <w:name w:val="Balloon Text"/>
    <w:basedOn w:val="a"/>
    <w:link w:val="af4"/>
    <w:uiPriority w:val="99"/>
    <w:semiHidden/>
    <w:unhideWhenUsed/>
    <w:rsid w:val="00C7197C"/>
    <w:rPr>
      <w:rFonts w:ascii="Tahoma" w:hAnsi="Tahoma" w:cs="Tahoma"/>
      <w:sz w:val="16"/>
      <w:szCs w:val="16"/>
    </w:rPr>
  </w:style>
  <w:style w:type="character" w:customStyle="1" w:styleId="af4">
    <w:name w:val="Текст выноски Знак"/>
    <w:basedOn w:val="a0"/>
    <w:link w:val="af3"/>
    <w:uiPriority w:val="99"/>
    <w:semiHidden/>
    <w:rsid w:val="00C71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5</cp:revision>
  <cp:lastPrinted>2015-06-01T10:43:00Z</cp:lastPrinted>
  <dcterms:created xsi:type="dcterms:W3CDTF">2015-01-16T09:27:00Z</dcterms:created>
  <dcterms:modified xsi:type="dcterms:W3CDTF">2015-06-03T09:44:00Z</dcterms:modified>
</cp:coreProperties>
</file>