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4BC96" w:themeColor="background2" w:themeShade="BF"/>
  <w:body>
    <w:p w:rsidR="007F7C01" w:rsidRDefault="007F7C01" w:rsidP="007F7C0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Памятка</w:t>
      </w:r>
      <w:r w:rsidRPr="007F7C01">
        <w:rPr>
          <w:rFonts w:ascii="Times New Roman" w:hAnsi="Times New Roman" w:cs="Times New Roman"/>
          <w:color w:val="FF0000"/>
          <w:sz w:val="32"/>
          <w:szCs w:val="32"/>
        </w:rPr>
        <w:t xml:space="preserve"> для родителей</w:t>
      </w:r>
    </w:p>
    <w:p w:rsidR="007F7C01" w:rsidRPr="007F7C01" w:rsidRDefault="007F7C01" w:rsidP="007F7C01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7F7C01">
        <w:rPr>
          <w:rFonts w:ascii="Times New Roman" w:hAnsi="Times New Roman" w:cs="Times New Roman"/>
          <w:color w:val="FF0000"/>
          <w:sz w:val="32"/>
          <w:szCs w:val="32"/>
        </w:rPr>
        <w:t xml:space="preserve"> «Жестокое обращение с детьми»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Жестокое обращение с детьми в семье (то есть несовершеннолетними гражданами от рождения до 18 лет) включает в себя любую форму плохого обращения, допускаемого родителями (другими членами семьи ребенка), опекунами, приемными родителями. Различают четыре основные формы жестокого обращения с детьми: физическое, сексуальное, психическое насилие, пренебрежение основными нуждами ребенка.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Физическое насилие – это преднамеренное нанесение физических повреждений ребенку.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Сексуальное насилие – это вовлечение ребенка с его согласия или без такового в сексуальные действия с взрослыми с целью получения последними удовлетворения или выгоды. Согласие ребенка на сексуальный контакт не дает оснований считать его ненасильственным, поскольку ребенок не обладает свободой воли и не может предвидеть все негативные для себя последствия.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Психическое (эмоциональное) насилие – это периодическое, длительное или постоянное психическое воздействие на ребенка, тормозящее развитие личности и приводящее к формированию патологических черт характера.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К психической форме насилия относятся: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открытое неприятие и постоянная критика ребенка;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угрозы в адрес ребенка в открытой форме;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замечания, высказанные в оскорбительной форме, унижающие достоинство ребенка;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преднамеренное ограничение общения ребенка со сверстниками или другими значимыми взрослыми;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ложь и невыполнения взрослыми своих обещаний;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однократное грубое психическое воздействие, вызывающее у ребенка психическую травму.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Пренебрежение нуждами ребенка – это отсутствие элементарной заботы о ребенке, в результате чего нарушается его эмоциональное состояние и появляется угроза его здоровью или развитию.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К пренебрежению элементарными нуждами относятся: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 xml:space="preserve">отсутствие </w:t>
      </w:r>
      <w:proofErr w:type="gramStart"/>
      <w:r w:rsidRPr="007F7C01">
        <w:rPr>
          <w:rFonts w:ascii="Times New Roman" w:hAnsi="Times New Roman" w:cs="Times New Roman"/>
          <w:sz w:val="24"/>
          <w:szCs w:val="24"/>
        </w:rPr>
        <w:t>адекватных</w:t>
      </w:r>
      <w:proofErr w:type="gramEnd"/>
      <w:r w:rsidRPr="007F7C01">
        <w:rPr>
          <w:rFonts w:ascii="Times New Roman" w:hAnsi="Times New Roman" w:cs="Times New Roman"/>
          <w:sz w:val="24"/>
          <w:szCs w:val="24"/>
        </w:rPr>
        <w:t xml:space="preserve"> возрасту и потребностям ребенка питания, одежды, жилья, образования, медицинской помощи;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отсутствие должного внимания и заботы, в результате чего ребенок может стать жертвой несчастного случая. Факторы риска, способствующие насилию и жестокому обращению с детьми.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низкий уровень культуры, образования;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•</w:t>
      </w:r>
      <w:r w:rsidRPr="007F7C01">
        <w:rPr>
          <w:rFonts w:ascii="Times New Roman" w:hAnsi="Times New Roman" w:cs="Times New Roman"/>
          <w:sz w:val="24"/>
          <w:szCs w:val="24"/>
        </w:rPr>
        <w:tab/>
        <w:t>негативные семейные традиции.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Ответственность за жестокое обращение с детьми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Российским законодательством установлено несколько видов ответственности лиц, допускающих жестокое обращение с ребенком.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 xml:space="preserve">Административная ответственность: Кодексом РФ об административных правонарушениях предусмотрена ответственность за неисполнение или ненадлежащее исполнение обязанностей по содержанию, воспитанию, обучению, защите прав и интересов несовершеннолетних — в виде предупреждения или наложения административного штрафа в размере от ста до пятисот рублей (ст. 5.35 </w:t>
      </w:r>
      <w:proofErr w:type="spellStart"/>
      <w:r w:rsidRPr="007F7C01">
        <w:rPr>
          <w:rFonts w:ascii="Times New Roman" w:hAnsi="Times New Roman" w:cs="Times New Roman"/>
          <w:sz w:val="24"/>
          <w:szCs w:val="24"/>
        </w:rPr>
        <w:t>КоАП</w:t>
      </w:r>
      <w:proofErr w:type="spellEnd"/>
      <w:r w:rsidRPr="007F7C01">
        <w:rPr>
          <w:rFonts w:ascii="Times New Roman" w:hAnsi="Times New Roman" w:cs="Times New Roman"/>
          <w:sz w:val="24"/>
          <w:szCs w:val="24"/>
        </w:rPr>
        <w:t xml:space="preserve"> РФ).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Уголовная ответственность:  Российское уголовное законодательство предусматривает ответственность за все виды физического и сексуального насилия над детьми, а также по ряду статей — за психическое насилие и за пренебрежение основными потребностями детей, отсутствие заботы о них. Примеры: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111 (умышленное причинение тяжкого вреда здоровью);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112 (умышленное причинение средней тяжести вреда здоровью);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113 (причинение тяжкого вреда здоровью в состоянии аффекта);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115 (умышленное причинение легкого вреда здоровью);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116 (побои), ст.117 (истязание);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118 (причинение тяжкого или средней тяжести вреда здоровью по неосторожности),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125 (оставление в опасности);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124 (неоказание помощи больному);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131 (изнасилование);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132 (насильственные действия сексуального характера);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133 (понуждение к действиям сексуального характера);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lastRenderedPageBreak/>
        <w:t>ст. 134 (половое сношение и иные действия сексуального характера с лицом, не достигшим шестнадцатилетнего возраста);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135 (развратные действия);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156 (неисполнение обязанностей по воспитанию несовершеннолетнего);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157 (злостное уклонение от уплаты средств на содержание детей или нетрудоспособных родителей);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110 (доведение до самоубийства);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119 (угроза убийством или причинением тяжкого вреда здоровью) и другие.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Гражданско-правовая ответственность: Жестокое обращение с ребенком может послужить основанием для привлечения родителей (лиц, их заменяющих) к ответственности в соответствии с семейным законодательством.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69 Семейного кодекса Российской Федерации (лишение родительских прав);</w:t>
      </w:r>
    </w:p>
    <w:p w:rsidR="007F7C01" w:rsidRP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73 Семейного кодекса Российской Федерации (ограничение родительских прав);</w:t>
      </w:r>
    </w:p>
    <w:p w:rsid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F7C01">
        <w:rPr>
          <w:rFonts w:ascii="Times New Roman" w:hAnsi="Times New Roman" w:cs="Times New Roman"/>
          <w:sz w:val="24"/>
          <w:szCs w:val="24"/>
        </w:rPr>
        <w:t>ст. 77 Семейного кодекса Российской Федерации (отобрание ребенка при непосредственной угрозе жизни ребенка или его здоровью).</w:t>
      </w:r>
    </w:p>
    <w:p w:rsid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C01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133985</wp:posOffset>
            </wp:positionV>
            <wp:extent cx="6628130" cy="5918835"/>
            <wp:effectExtent l="19050" t="0" r="1270" b="0"/>
            <wp:wrapNone/>
            <wp:docPr id="2" name="Рисунок 1" descr="http://sch4sol.by/index/%D0%94%D0%B5%D1%82%D1%81%D1%82%D0%B2%D0%BE%20%D0%B1%D0%B5%D0%B7%20%D1%81%D0%BB%D0%B5%D0%B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4sol.by/index/%D0%94%D0%B5%D1%82%D1%81%D1%82%D0%B2%D0%BE%20%D0%B1%D0%B5%D0%B7%20%D1%81%D0%BB%D0%B5%D0%B7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130" cy="591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F7C01" w:rsidRDefault="007F7C01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7F7C0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</w:p>
    <w:p w:rsidR="00F7669E" w:rsidRPr="00104A49" w:rsidRDefault="00F7669E" w:rsidP="00F7669E">
      <w:pPr>
        <w:spacing w:after="0" w:line="240" w:lineRule="auto"/>
        <w:ind w:left="6372"/>
        <w:jc w:val="both"/>
        <w:rPr>
          <w:rFonts w:ascii="Times New Roman" w:hAnsi="Times New Roman" w:cs="Times New Roman"/>
          <w:sz w:val="18"/>
          <w:szCs w:val="18"/>
        </w:rPr>
      </w:pPr>
      <w:r w:rsidRPr="00104A49">
        <w:rPr>
          <w:rFonts w:ascii="Times New Roman" w:hAnsi="Times New Roman" w:cs="Times New Roman"/>
          <w:sz w:val="18"/>
          <w:szCs w:val="18"/>
        </w:rPr>
        <w:t>Советы психолога  МБДОУ «Детский сад № 17  «Незнайка» Педагог-психолог Мельникова О.П.</w:t>
      </w:r>
    </w:p>
    <w:p w:rsidR="00782FDA" w:rsidRPr="007F7C01" w:rsidRDefault="00782FDA" w:rsidP="007F7C01"/>
    <w:sectPr w:rsidR="00782FDA" w:rsidRPr="007F7C01" w:rsidSect="007F7C01">
      <w:pgSz w:w="11906" w:h="16838"/>
      <w:pgMar w:top="720" w:right="720" w:bottom="720" w:left="720" w:header="708" w:footer="708" w:gutter="0"/>
      <w:pgBorders>
        <w:top w:val="hearts" w:sz="12" w:space="1" w:color="auto"/>
        <w:left w:val="hearts" w:sz="12" w:space="4" w:color="auto"/>
        <w:bottom w:val="hearts" w:sz="12" w:space="1" w:color="auto"/>
        <w:right w:val="hearts" w:sz="12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6222F"/>
    <w:multiLevelType w:val="multilevel"/>
    <w:tmpl w:val="16144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D847B9"/>
    <w:multiLevelType w:val="multilevel"/>
    <w:tmpl w:val="82D6E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853DD8"/>
    <w:multiLevelType w:val="multilevel"/>
    <w:tmpl w:val="A9722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F7C01"/>
    <w:rsid w:val="005B5110"/>
    <w:rsid w:val="005E5CED"/>
    <w:rsid w:val="00782FDA"/>
    <w:rsid w:val="007F7C01"/>
    <w:rsid w:val="00ED0823"/>
    <w:rsid w:val="00F76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41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5C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7F7C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7F7C01"/>
  </w:style>
  <w:style w:type="character" w:customStyle="1" w:styleId="c2">
    <w:name w:val="c2"/>
    <w:basedOn w:val="a0"/>
    <w:rsid w:val="007F7C01"/>
  </w:style>
  <w:style w:type="character" w:customStyle="1" w:styleId="c10">
    <w:name w:val="c10"/>
    <w:basedOn w:val="a0"/>
    <w:rsid w:val="007F7C01"/>
  </w:style>
  <w:style w:type="character" w:customStyle="1" w:styleId="c6">
    <w:name w:val="c6"/>
    <w:basedOn w:val="a0"/>
    <w:rsid w:val="007F7C01"/>
  </w:style>
  <w:style w:type="paragraph" w:styleId="a3">
    <w:name w:val="Balloon Text"/>
    <w:basedOn w:val="a"/>
    <w:link w:val="a4"/>
    <w:uiPriority w:val="99"/>
    <w:semiHidden/>
    <w:unhideWhenUsed/>
    <w:rsid w:val="007F7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C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9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1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681</Words>
  <Characters>3885</Characters>
  <Application>Microsoft Office Word</Application>
  <DocSecurity>0</DocSecurity>
  <Lines>32</Lines>
  <Paragraphs>9</Paragraphs>
  <ScaleCrop>false</ScaleCrop>
  <Company>Reanimator Extreme Edition</Company>
  <LinksUpToDate>false</LinksUpToDate>
  <CharactersWithSpaces>4557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2018-11-16T06:29:00Z</dcterms:created>
  <dcterms:modified xsi:type="dcterms:W3CDTF">2018-11-21T07:12:00Z</dcterms:modified>
</cp:coreProperties>
</file>