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43" w:rsidRDefault="00DB07FD">
      <w:r>
        <w:t xml:space="preserve">                                                                     ПОЛОЖЕНИЕ</w:t>
      </w:r>
    </w:p>
    <w:p w:rsidR="00DB07FD" w:rsidRDefault="00DB07FD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 порядке проведения Всероссийского конкурса рисунков « Мама – Ангел на земле»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ОБЩИЕ ПОЛОЖЕНИЯ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1.1. Настоящее Положение определяет статус, цели и задачи Всероссийского конкурса рисунков « Мама – Ангел на земле» (далее - Конкурс), а также порядок его проведения.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1.2. Данный Конкурс является актуальным мероприятием, реализуемым в пе</w:t>
      </w:r>
      <w:r w:rsidR="00314088">
        <w:rPr>
          <w:rFonts w:ascii="Arial" w:hAnsi="Arial" w:cs="Arial"/>
          <w:color w:val="333333"/>
          <w:sz w:val="21"/>
          <w:szCs w:val="21"/>
          <w:shd w:val="clear" w:color="auto" w:fill="FFFFFF"/>
        </w:rPr>
        <w:t>риод с 01 октября 2018 года по 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 марта 2019 года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1.3. Организатором Конкурса является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ОСНОВНЫЕ ЦЕЛИ И ЗАДАЧИ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2.1. Основными целями Конкурса является выявление отношения подрастающего поколения к семейным ценностям и матери, как их основе, а так же, как они проводят свой досуг в семье, какие семейные традиции присутствуют в семье.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2.2. Основными задачами конкурса являются повышение престижа роли женщины-матери в семье, укрепление семейных традиций и ценностей, духовное развитие детей, а также популяризация и стимулирование детей к вниманию и заботе о близких людях, сплочению семьи и продвижению ее позитивного имиджа.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СРОКИ И ЭТАПЫ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 Конкурс прово</w:t>
      </w:r>
      <w:r w:rsidR="00364362">
        <w:rPr>
          <w:rFonts w:ascii="Arial" w:hAnsi="Arial" w:cs="Arial"/>
          <w:color w:val="333333"/>
          <w:sz w:val="21"/>
          <w:szCs w:val="21"/>
          <w:shd w:val="clear" w:color="auto" w:fill="FFFFFF"/>
        </w:rPr>
        <w:t>дится с 01октября 2018 года по 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 марта 2019 года.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3.1.1. I этап-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3.1.2.II этап - определение победителей Конкурса, согласно категориям/направлениям по итогам заседания конкурсной (экспертной) комиссии (до 25 марта 2019 г.).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3.1.3.III этап- награждение победителей конкурса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УЧАСТНИКИ КОНКУРСА 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ПОРЯДОК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4.1. Участие в конкурсе могут принять все желающие, возраст не ограничен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4.2. Конкурс проводится по результатам интерактивного голосования на Многофункциональном семейном портале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результатам отбора лучших работ экспертной художественной комиссией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4.3.Для участия в Конкурсе необходимо в сро</w:t>
      </w:r>
      <w:r w:rsidR="00364362">
        <w:rPr>
          <w:rFonts w:ascii="Arial" w:hAnsi="Arial" w:cs="Arial"/>
          <w:color w:val="333333"/>
          <w:sz w:val="21"/>
          <w:szCs w:val="21"/>
          <w:shd w:val="clear" w:color="auto" w:fill="FFFFFF"/>
        </w:rPr>
        <w:t>к с 01 с октября 2018 года до 25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марта 2019 года зарегистрироваться на портале, как участник и разместить рисунок в разделе соответствующего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4.4.Конкурсные материалы могут использоваться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 для освещения Конкурса, создания сборников и видеофильмов, художественного содержания.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ТРЕБОВАНИЯ К КОНКУРСНЫМ МАТЕРИАЛАМ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5.1. Конкурсные материалы должны быть загружены на портал в правильном положении, с указанием фамилии и имени участника, возраста, города проживания и названием рисунка, если оно есть. Все эти данные заносятся в окно "Наименование работы".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Ниже заполняется окно "ФИ автора работы" и еще ниже - " ФИО педагога", если он есть.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 к конкурсу принимаются только при соблюдении всех этих требований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5.2. Техника выполнения рисунка - любая. Раскраски и поделки на конкурс не принимаются.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 КОНКУРСНАЯ (ЭКСПЕРТНАЯ) КОМИССИЯ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6.2. Члены конкурсной (экспертной) комиссии определяют победителей Конкурса на заседании экспертной комиссии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6.3.Решения по результатам Конкурса (определение победителей) будет отражено на конкурсной странице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 Порядок определения победителей Конкурса: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7.1.1 Конкурс считается состоявшимся при числе участников 30 и более человек.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7.1.3 Победители Конкурса данной категории награждаются призами и дипломами победителя зрительских симпатий.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7.1.4. Участникам Конкурса, не ставшим победителями в интерактивном голосовании, но набравшим большое количество голосов и/или тем, чья работа будет особо отмечена и высоко оценена жюри, направляются специальные именные дипломы лауреатов (оригиналы) и поощрительные призы. Для получения дипломов и призов, после объявления победителей Конкурса, взрослым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участникам,родителям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или педагогам детей-лауреатов необходимо будет прислать на е-мейл nemesida26@mail.ru свой почтовый адрес, с указанием индекса, города, улицы, дома,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ФИО получателя (взрослого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участника,родителя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или педагога). Если дети участвовали в Конкурсе от школы, можно указать адрес учебного заведения и ФИО директора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7.1.4. Участники Конкурса, не ставшие победителями получают дипломы участников, которые смогут распечатать самостоятельно со страницы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7.1.5. Призы будут высланы Почтой России.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 ПРОЧИЕ УСЛОВИЯ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8.2. Работы, представленные на Конкурс, являются неотъемлемой частью Конкурса с момента их получения и становятся собственностью организатора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 Согласно законодательства РФ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г. Екатеринбург, ул. Самоцветный бульвар 5-173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8 912 229 80 19, 8 922 10 35 046 , 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nemesida26@mail.ru</w:t>
      </w:r>
    </w:p>
    <w:sectPr w:rsidR="00DB07FD" w:rsidSect="0063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7FD"/>
    <w:rsid w:val="00314088"/>
    <w:rsid w:val="00364362"/>
    <w:rsid w:val="00636443"/>
    <w:rsid w:val="00DB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798AF-4CFC-48C1-8506-3FC26EF6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Морозова Полина Игоревна</cp:lastModifiedBy>
  <cp:revision>3</cp:revision>
  <dcterms:created xsi:type="dcterms:W3CDTF">2018-08-19T19:15:00Z</dcterms:created>
  <dcterms:modified xsi:type="dcterms:W3CDTF">2019-03-19T05:48:00Z</dcterms:modified>
</cp:coreProperties>
</file>