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EF" w:rsidRDefault="005053EF" w:rsidP="005053EF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bCs/>
          <w:color w:val="000000"/>
          <w:sz w:val="28"/>
        </w:rPr>
      </w:pPr>
    </w:p>
    <w:p w:rsidR="005053EF" w:rsidRPr="00205351" w:rsidRDefault="005053EF" w:rsidP="005053EF">
      <w:pPr>
        <w:pStyle w:val="a3"/>
        <w:shd w:val="clear" w:color="auto" w:fill="FFFFFF"/>
        <w:spacing w:before="0" w:beforeAutospacing="0" w:after="0" w:afterAutospacing="0"/>
        <w:ind w:right="282"/>
        <w:jc w:val="center"/>
        <w:rPr>
          <w:color w:val="000000"/>
        </w:rPr>
      </w:pPr>
      <w:r w:rsidRPr="00205351">
        <w:rPr>
          <w:color w:val="000000"/>
        </w:rPr>
        <w:t>Муниципальное бюджетное дошкольное образовательное учреждение</w:t>
      </w:r>
    </w:p>
    <w:p w:rsidR="005053EF" w:rsidRPr="00205351" w:rsidRDefault="005053EF" w:rsidP="005053EF">
      <w:pPr>
        <w:pStyle w:val="a3"/>
        <w:shd w:val="clear" w:color="auto" w:fill="FFFFFF"/>
        <w:spacing w:before="0" w:beforeAutospacing="0" w:after="0" w:afterAutospacing="0"/>
        <w:ind w:right="282"/>
        <w:jc w:val="center"/>
        <w:rPr>
          <w:color w:val="000000"/>
        </w:rPr>
      </w:pPr>
      <w:r w:rsidRPr="00205351">
        <w:rPr>
          <w:color w:val="000000"/>
        </w:rPr>
        <w:t>«Детский сад № 17 «Незнайка»</w:t>
      </w:r>
    </w:p>
    <w:p w:rsidR="005053EF" w:rsidRPr="00205351" w:rsidRDefault="005053EF" w:rsidP="005053EF">
      <w:pPr>
        <w:pStyle w:val="a3"/>
        <w:shd w:val="clear" w:color="auto" w:fill="FFFFFF"/>
        <w:spacing w:before="0" w:beforeAutospacing="0" w:after="0" w:afterAutospacing="0"/>
        <w:ind w:right="282"/>
        <w:jc w:val="center"/>
        <w:rPr>
          <w:color w:val="000000"/>
        </w:rPr>
      </w:pPr>
    </w:p>
    <w:p w:rsidR="005053EF" w:rsidRDefault="005053EF" w:rsidP="005053EF">
      <w:pPr>
        <w:pStyle w:val="a3"/>
        <w:shd w:val="clear" w:color="auto" w:fill="FFFFFF"/>
        <w:spacing w:before="0" w:beforeAutospacing="0" w:after="0" w:afterAutospacing="0"/>
        <w:ind w:right="282"/>
        <w:jc w:val="center"/>
        <w:rPr>
          <w:color w:val="000000"/>
        </w:rPr>
      </w:pPr>
    </w:p>
    <w:p w:rsidR="005053EF" w:rsidRDefault="005053EF" w:rsidP="005053EF">
      <w:pPr>
        <w:pStyle w:val="a3"/>
        <w:shd w:val="clear" w:color="auto" w:fill="FFFFFF"/>
        <w:spacing w:before="0" w:beforeAutospacing="0" w:after="0" w:afterAutospacing="0"/>
        <w:ind w:right="282"/>
        <w:jc w:val="center"/>
        <w:rPr>
          <w:color w:val="000000"/>
        </w:rPr>
      </w:pPr>
    </w:p>
    <w:p w:rsidR="005053EF" w:rsidRDefault="005053EF" w:rsidP="005053EF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bCs/>
          <w:color w:val="000000"/>
          <w:sz w:val="28"/>
        </w:rPr>
      </w:pPr>
    </w:p>
    <w:p w:rsidR="005053EF" w:rsidRDefault="005053EF" w:rsidP="005053EF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bCs/>
          <w:color w:val="000000"/>
          <w:sz w:val="28"/>
        </w:rPr>
      </w:pPr>
    </w:p>
    <w:p w:rsidR="005053EF" w:rsidRDefault="005053EF" w:rsidP="005053EF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bCs/>
          <w:color w:val="000000"/>
          <w:sz w:val="28"/>
        </w:rPr>
      </w:pPr>
    </w:p>
    <w:p w:rsidR="005053EF" w:rsidRDefault="005053EF" w:rsidP="005053EF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bCs/>
          <w:color w:val="000000"/>
          <w:sz w:val="28"/>
        </w:rPr>
      </w:pPr>
    </w:p>
    <w:p w:rsidR="005053EF" w:rsidRDefault="005053EF" w:rsidP="005053EF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bCs/>
          <w:color w:val="000000"/>
          <w:sz w:val="28"/>
        </w:rPr>
      </w:pPr>
    </w:p>
    <w:p w:rsidR="005053EF" w:rsidRDefault="005053EF" w:rsidP="005053EF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bCs/>
          <w:color w:val="000000"/>
          <w:sz w:val="28"/>
        </w:rPr>
      </w:pPr>
    </w:p>
    <w:p w:rsidR="005053EF" w:rsidRPr="00D3712D" w:rsidRDefault="005053EF" w:rsidP="005053EF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bCs/>
          <w:color w:val="000000"/>
          <w:sz w:val="28"/>
        </w:rPr>
      </w:pPr>
      <w:r w:rsidRPr="00D3712D">
        <w:rPr>
          <w:b/>
          <w:bCs/>
          <w:color w:val="000000"/>
          <w:sz w:val="28"/>
        </w:rPr>
        <w:t>Аналитическая справка</w:t>
      </w:r>
    </w:p>
    <w:p w:rsidR="005053EF" w:rsidRPr="00D3712D" w:rsidRDefault="005053EF" w:rsidP="005053EF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Cs/>
          <w:color w:val="000000"/>
          <w:sz w:val="28"/>
        </w:rPr>
      </w:pPr>
      <w:r w:rsidRPr="00D3712D">
        <w:rPr>
          <w:bCs/>
          <w:color w:val="000000"/>
          <w:sz w:val="28"/>
        </w:rPr>
        <w:t xml:space="preserve">по результатам итогового мониторинга  </w:t>
      </w:r>
    </w:p>
    <w:p w:rsidR="005053EF" w:rsidRPr="00D3712D" w:rsidRDefault="005053EF" w:rsidP="005053EF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Cs/>
          <w:color w:val="000000"/>
          <w:sz w:val="28"/>
        </w:rPr>
      </w:pPr>
      <w:r w:rsidRPr="00D3712D">
        <w:rPr>
          <w:bCs/>
          <w:color w:val="000000"/>
          <w:sz w:val="28"/>
        </w:rPr>
        <w:t>освоения детьми  основной общеобразовательной программы</w:t>
      </w:r>
    </w:p>
    <w:p w:rsidR="005053EF" w:rsidRPr="00D3712D" w:rsidRDefault="005053EF" w:rsidP="005053EF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Cs/>
          <w:color w:val="000000"/>
          <w:sz w:val="28"/>
        </w:rPr>
      </w:pPr>
      <w:r w:rsidRPr="00D3712D">
        <w:rPr>
          <w:bCs/>
          <w:color w:val="000000"/>
          <w:sz w:val="28"/>
        </w:rPr>
        <w:t xml:space="preserve">«От рождения до школы» </w:t>
      </w:r>
    </w:p>
    <w:p w:rsidR="005053EF" w:rsidRPr="00D3712D" w:rsidRDefault="005053EF" w:rsidP="005053EF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Cs/>
          <w:color w:val="000000"/>
          <w:sz w:val="28"/>
        </w:rPr>
      </w:pPr>
      <w:r w:rsidRPr="00D3712D">
        <w:rPr>
          <w:bCs/>
          <w:color w:val="000000"/>
          <w:sz w:val="28"/>
        </w:rPr>
        <w:t>с детьми старшей группе №9 «Ягодки»</w:t>
      </w:r>
    </w:p>
    <w:p w:rsidR="005053EF" w:rsidRPr="00D3712D" w:rsidRDefault="005053EF" w:rsidP="005053EF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Cs/>
          <w:color w:val="000000"/>
          <w:sz w:val="28"/>
        </w:rPr>
      </w:pPr>
      <w:r w:rsidRPr="00D3712D">
        <w:rPr>
          <w:bCs/>
          <w:color w:val="000000"/>
          <w:sz w:val="28"/>
        </w:rPr>
        <w:t xml:space="preserve"> МБДОУ №17 «Незнайка» </w:t>
      </w:r>
      <w:proofErr w:type="gramStart"/>
      <w:r w:rsidRPr="00D3712D">
        <w:rPr>
          <w:bCs/>
          <w:color w:val="000000"/>
          <w:sz w:val="28"/>
        </w:rPr>
        <w:t>г</w:t>
      </w:r>
      <w:proofErr w:type="gramEnd"/>
      <w:r w:rsidRPr="00D3712D">
        <w:rPr>
          <w:bCs/>
          <w:color w:val="000000"/>
          <w:sz w:val="28"/>
        </w:rPr>
        <w:t>. Ханты-Мансийска</w:t>
      </w:r>
    </w:p>
    <w:p w:rsidR="005053EF" w:rsidRPr="00D3712D" w:rsidRDefault="005053EF" w:rsidP="005053EF">
      <w:pPr>
        <w:spacing w:after="48" w:line="259" w:lineRule="auto"/>
        <w:ind w:left="1359" w:right="1242" w:firstLine="0"/>
        <w:jc w:val="center"/>
        <w:rPr>
          <w:lang w:val="ru-RU"/>
        </w:rPr>
      </w:pPr>
      <w:r w:rsidRPr="00D3712D">
        <w:rPr>
          <w:bCs/>
          <w:sz w:val="28"/>
          <w:lang w:val="ru-RU"/>
        </w:rPr>
        <w:t>за 2018-2019 учебный год.</w:t>
      </w:r>
    </w:p>
    <w:p w:rsidR="005053EF" w:rsidRDefault="005053EF" w:rsidP="005053EF">
      <w:pPr>
        <w:spacing w:after="0" w:line="240" w:lineRule="auto"/>
        <w:ind w:left="1440" w:right="1242" w:firstLine="0"/>
        <w:jc w:val="right"/>
        <w:rPr>
          <w:lang w:val="ru-RU"/>
        </w:rPr>
      </w:pPr>
    </w:p>
    <w:p w:rsidR="005053EF" w:rsidRDefault="005053EF" w:rsidP="005053EF">
      <w:pPr>
        <w:spacing w:after="0" w:line="240" w:lineRule="auto"/>
        <w:ind w:left="1440" w:right="1242" w:firstLine="0"/>
        <w:jc w:val="right"/>
        <w:rPr>
          <w:lang w:val="ru-RU"/>
        </w:rPr>
      </w:pPr>
    </w:p>
    <w:p w:rsidR="005053EF" w:rsidRDefault="005053EF" w:rsidP="005053EF">
      <w:pPr>
        <w:spacing w:after="0" w:line="240" w:lineRule="auto"/>
        <w:ind w:left="1440" w:right="1242" w:firstLine="0"/>
        <w:jc w:val="right"/>
        <w:rPr>
          <w:lang w:val="ru-RU"/>
        </w:rPr>
      </w:pPr>
    </w:p>
    <w:p w:rsidR="005053EF" w:rsidRDefault="005053EF" w:rsidP="005053EF">
      <w:pPr>
        <w:spacing w:after="0" w:line="240" w:lineRule="auto"/>
        <w:ind w:left="1440" w:right="1242" w:firstLine="0"/>
        <w:jc w:val="right"/>
        <w:rPr>
          <w:lang w:val="ru-RU"/>
        </w:rPr>
      </w:pPr>
    </w:p>
    <w:p w:rsidR="005053EF" w:rsidRDefault="005053EF" w:rsidP="005053EF">
      <w:pPr>
        <w:spacing w:after="0" w:line="240" w:lineRule="auto"/>
        <w:ind w:left="1440" w:right="1242" w:firstLine="0"/>
        <w:jc w:val="right"/>
        <w:rPr>
          <w:lang w:val="ru-RU"/>
        </w:rPr>
      </w:pPr>
    </w:p>
    <w:p w:rsidR="005053EF" w:rsidRDefault="005053EF" w:rsidP="005053EF">
      <w:pPr>
        <w:spacing w:after="0" w:line="240" w:lineRule="auto"/>
        <w:ind w:left="1440" w:right="1242" w:firstLine="0"/>
        <w:jc w:val="right"/>
        <w:rPr>
          <w:lang w:val="ru-RU"/>
        </w:rPr>
      </w:pPr>
    </w:p>
    <w:p w:rsidR="005053EF" w:rsidRDefault="005053EF" w:rsidP="005053EF">
      <w:pPr>
        <w:spacing w:after="0" w:line="240" w:lineRule="auto"/>
        <w:ind w:left="1440" w:right="1242" w:firstLine="0"/>
        <w:jc w:val="right"/>
        <w:rPr>
          <w:lang w:val="ru-RU"/>
        </w:rPr>
      </w:pPr>
    </w:p>
    <w:p w:rsidR="005053EF" w:rsidRDefault="005053EF" w:rsidP="005053EF">
      <w:pPr>
        <w:spacing w:after="0" w:line="240" w:lineRule="auto"/>
        <w:ind w:left="1440" w:right="1242" w:firstLine="0"/>
        <w:jc w:val="right"/>
        <w:rPr>
          <w:lang w:val="ru-RU"/>
        </w:rPr>
      </w:pPr>
    </w:p>
    <w:p w:rsidR="005053EF" w:rsidRDefault="005053EF" w:rsidP="005053EF">
      <w:pPr>
        <w:spacing w:after="0" w:line="240" w:lineRule="auto"/>
        <w:ind w:left="1440" w:right="1242" w:firstLine="0"/>
        <w:jc w:val="right"/>
        <w:rPr>
          <w:lang w:val="ru-RU"/>
        </w:rPr>
      </w:pPr>
    </w:p>
    <w:p w:rsidR="005053EF" w:rsidRDefault="005053EF" w:rsidP="005053EF">
      <w:pPr>
        <w:spacing w:after="0" w:line="240" w:lineRule="auto"/>
        <w:ind w:left="1440" w:right="1242" w:firstLine="0"/>
        <w:jc w:val="right"/>
        <w:rPr>
          <w:lang w:val="ru-RU"/>
        </w:rPr>
      </w:pPr>
    </w:p>
    <w:p w:rsidR="005053EF" w:rsidRDefault="005053EF" w:rsidP="005053EF">
      <w:pPr>
        <w:spacing w:after="0" w:line="240" w:lineRule="auto"/>
        <w:ind w:left="1440" w:right="1242" w:firstLine="0"/>
        <w:jc w:val="right"/>
        <w:rPr>
          <w:lang w:val="ru-RU"/>
        </w:rPr>
      </w:pPr>
    </w:p>
    <w:p w:rsidR="005053EF" w:rsidRDefault="005053EF" w:rsidP="005053EF">
      <w:pPr>
        <w:spacing w:after="0" w:line="240" w:lineRule="auto"/>
        <w:ind w:left="1440" w:right="1242" w:firstLine="0"/>
        <w:jc w:val="right"/>
        <w:rPr>
          <w:lang w:val="ru-RU"/>
        </w:rPr>
      </w:pPr>
    </w:p>
    <w:p w:rsidR="005053EF" w:rsidRPr="005053EF" w:rsidRDefault="005053EF" w:rsidP="005053EF">
      <w:pPr>
        <w:spacing w:after="0" w:line="240" w:lineRule="auto"/>
        <w:ind w:left="1440" w:right="1242" w:firstLine="0"/>
        <w:jc w:val="right"/>
        <w:rPr>
          <w:lang w:val="ru-RU"/>
        </w:rPr>
      </w:pPr>
      <w:r w:rsidRPr="005053EF">
        <w:rPr>
          <w:lang w:val="ru-RU"/>
        </w:rPr>
        <w:t xml:space="preserve">Воспитатели: </w:t>
      </w:r>
      <w:proofErr w:type="spellStart"/>
      <w:r w:rsidRPr="005053EF">
        <w:rPr>
          <w:lang w:val="ru-RU"/>
        </w:rPr>
        <w:t>Скобелкина</w:t>
      </w:r>
      <w:proofErr w:type="spellEnd"/>
      <w:r w:rsidRPr="005053EF">
        <w:rPr>
          <w:lang w:val="ru-RU"/>
        </w:rPr>
        <w:t xml:space="preserve"> Н.С.</w:t>
      </w:r>
    </w:p>
    <w:p w:rsidR="005053EF" w:rsidRPr="005053EF" w:rsidRDefault="005053EF" w:rsidP="005053EF">
      <w:pPr>
        <w:spacing w:after="0" w:line="240" w:lineRule="auto"/>
        <w:ind w:right="1242"/>
        <w:jc w:val="right"/>
        <w:rPr>
          <w:b/>
          <w:szCs w:val="28"/>
          <w:lang w:val="ru-RU"/>
        </w:rPr>
      </w:pPr>
      <w:r w:rsidRPr="005053EF">
        <w:rPr>
          <w:szCs w:val="28"/>
          <w:lang w:val="ru-RU"/>
        </w:rPr>
        <w:t xml:space="preserve">                                                                                       </w:t>
      </w:r>
      <w:proofErr w:type="spellStart"/>
      <w:r w:rsidRPr="005053EF">
        <w:rPr>
          <w:szCs w:val="28"/>
          <w:lang w:val="ru-RU"/>
        </w:rPr>
        <w:t>Шушунова</w:t>
      </w:r>
      <w:proofErr w:type="spellEnd"/>
      <w:r w:rsidRPr="005053EF">
        <w:rPr>
          <w:szCs w:val="28"/>
          <w:lang w:val="ru-RU"/>
        </w:rPr>
        <w:t xml:space="preserve"> С.В.</w:t>
      </w:r>
      <w:r w:rsidRPr="005053EF">
        <w:rPr>
          <w:b/>
          <w:szCs w:val="28"/>
          <w:lang w:val="ru-RU"/>
        </w:rPr>
        <w:t xml:space="preserve">  </w:t>
      </w:r>
    </w:p>
    <w:p w:rsidR="005053EF" w:rsidRDefault="005053EF" w:rsidP="005053EF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bCs/>
          <w:color w:val="000000"/>
          <w:sz w:val="28"/>
        </w:rPr>
      </w:pPr>
    </w:p>
    <w:p w:rsidR="005053EF" w:rsidRPr="00B6246F" w:rsidRDefault="005053EF" w:rsidP="005053EF">
      <w:pPr>
        <w:spacing w:after="0" w:line="240" w:lineRule="auto"/>
        <w:ind w:left="1440" w:right="1242" w:firstLine="0"/>
        <w:jc w:val="right"/>
        <w:rPr>
          <w:b/>
          <w:sz w:val="28"/>
          <w:szCs w:val="28"/>
          <w:lang w:val="ru-RU"/>
        </w:rPr>
      </w:pPr>
      <w:r>
        <w:rPr>
          <w:sz w:val="28"/>
          <w:lang w:val="ru-RU"/>
        </w:rPr>
        <w:t xml:space="preserve">             </w:t>
      </w:r>
      <w:r w:rsidRPr="00B6246F">
        <w:rPr>
          <w:sz w:val="28"/>
          <w:lang w:val="ru-RU"/>
        </w:rPr>
        <w:t xml:space="preserve">   </w:t>
      </w:r>
    </w:p>
    <w:p w:rsidR="005053EF" w:rsidRDefault="005053EF" w:rsidP="005053EF">
      <w:pPr>
        <w:spacing w:after="0" w:line="240" w:lineRule="auto"/>
        <w:ind w:left="62" w:right="4852" w:firstLine="0"/>
        <w:jc w:val="lef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5053EF" w:rsidRDefault="005053EF" w:rsidP="005053EF">
      <w:pPr>
        <w:spacing w:after="0" w:line="240" w:lineRule="auto"/>
        <w:ind w:left="62" w:right="4852" w:firstLine="0"/>
        <w:jc w:val="left"/>
        <w:rPr>
          <w:b/>
          <w:sz w:val="28"/>
          <w:szCs w:val="28"/>
          <w:lang w:val="ru-RU"/>
        </w:rPr>
      </w:pPr>
    </w:p>
    <w:p w:rsidR="005053EF" w:rsidRDefault="005053EF" w:rsidP="005053EF">
      <w:pPr>
        <w:spacing w:after="0" w:line="240" w:lineRule="auto"/>
        <w:ind w:left="62" w:right="4852" w:firstLine="0"/>
        <w:jc w:val="left"/>
        <w:rPr>
          <w:b/>
          <w:sz w:val="28"/>
          <w:szCs w:val="28"/>
          <w:lang w:val="ru-RU"/>
        </w:rPr>
      </w:pPr>
    </w:p>
    <w:p w:rsidR="005053EF" w:rsidRDefault="005053EF" w:rsidP="005053EF">
      <w:pPr>
        <w:spacing w:after="0" w:line="240" w:lineRule="auto"/>
        <w:ind w:left="62" w:right="4852" w:firstLine="0"/>
        <w:jc w:val="left"/>
        <w:rPr>
          <w:b/>
          <w:sz w:val="28"/>
          <w:szCs w:val="28"/>
          <w:lang w:val="ru-RU"/>
        </w:rPr>
      </w:pPr>
    </w:p>
    <w:p w:rsidR="005053EF" w:rsidRDefault="005053EF" w:rsidP="005053EF">
      <w:pPr>
        <w:spacing w:after="0" w:line="240" w:lineRule="auto"/>
        <w:ind w:left="62" w:right="4852" w:firstLine="0"/>
        <w:jc w:val="left"/>
        <w:rPr>
          <w:b/>
          <w:sz w:val="28"/>
          <w:szCs w:val="28"/>
          <w:lang w:val="ru-RU"/>
        </w:rPr>
      </w:pPr>
    </w:p>
    <w:p w:rsidR="005053EF" w:rsidRDefault="005053EF" w:rsidP="005053EF">
      <w:pPr>
        <w:spacing w:after="0" w:line="240" w:lineRule="auto"/>
        <w:ind w:left="62" w:right="4852" w:firstLine="0"/>
        <w:jc w:val="left"/>
        <w:rPr>
          <w:b/>
          <w:sz w:val="28"/>
          <w:szCs w:val="28"/>
          <w:lang w:val="ru-RU"/>
        </w:rPr>
      </w:pPr>
    </w:p>
    <w:p w:rsidR="005053EF" w:rsidRDefault="005053EF" w:rsidP="005053EF">
      <w:pPr>
        <w:spacing w:after="0" w:line="240" w:lineRule="auto"/>
        <w:ind w:left="62" w:right="4852" w:firstLine="0"/>
        <w:jc w:val="left"/>
        <w:rPr>
          <w:b/>
          <w:sz w:val="28"/>
          <w:szCs w:val="28"/>
          <w:lang w:val="ru-RU"/>
        </w:rPr>
      </w:pPr>
    </w:p>
    <w:p w:rsidR="005053EF" w:rsidRDefault="005053EF" w:rsidP="005053EF">
      <w:pPr>
        <w:spacing w:after="0" w:line="240" w:lineRule="auto"/>
        <w:ind w:left="62" w:right="4852" w:firstLine="0"/>
        <w:jc w:val="left"/>
        <w:rPr>
          <w:b/>
          <w:sz w:val="28"/>
          <w:szCs w:val="28"/>
          <w:lang w:val="ru-RU"/>
        </w:rPr>
      </w:pPr>
    </w:p>
    <w:p w:rsidR="005053EF" w:rsidRDefault="005053EF" w:rsidP="005053EF">
      <w:pPr>
        <w:spacing w:after="0" w:line="240" w:lineRule="auto"/>
        <w:ind w:left="62" w:right="4852" w:firstLine="0"/>
        <w:jc w:val="left"/>
        <w:rPr>
          <w:b/>
          <w:sz w:val="28"/>
          <w:szCs w:val="28"/>
          <w:lang w:val="ru-RU"/>
        </w:rPr>
      </w:pPr>
    </w:p>
    <w:p w:rsidR="005053EF" w:rsidRDefault="005053EF" w:rsidP="005053EF">
      <w:pPr>
        <w:spacing w:after="0" w:line="240" w:lineRule="auto"/>
        <w:ind w:left="62" w:right="4852" w:firstLine="0"/>
        <w:jc w:val="left"/>
        <w:rPr>
          <w:b/>
          <w:sz w:val="28"/>
          <w:szCs w:val="28"/>
          <w:lang w:val="ru-RU"/>
        </w:rPr>
      </w:pPr>
    </w:p>
    <w:p w:rsidR="005053EF" w:rsidRDefault="005053EF" w:rsidP="005053EF">
      <w:pPr>
        <w:spacing w:after="0" w:line="240" w:lineRule="auto"/>
        <w:ind w:left="62" w:right="4852" w:firstLine="0"/>
        <w:jc w:val="left"/>
        <w:rPr>
          <w:b/>
          <w:sz w:val="28"/>
          <w:szCs w:val="28"/>
          <w:lang w:val="ru-RU"/>
        </w:rPr>
      </w:pPr>
    </w:p>
    <w:p w:rsidR="005053EF" w:rsidRDefault="005053EF" w:rsidP="005053EF">
      <w:pPr>
        <w:spacing w:after="0" w:line="240" w:lineRule="auto"/>
        <w:ind w:left="62" w:right="4852" w:firstLine="0"/>
        <w:jc w:val="left"/>
        <w:rPr>
          <w:b/>
          <w:sz w:val="28"/>
          <w:szCs w:val="28"/>
          <w:lang w:val="ru-RU"/>
        </w:rPr>
      </w:pPr>
    </w:p>
    <w:p w:rsidR="005053EF" w:rsidRPr="00D3712D" w:rsidRDefault="005053EF" w:rsidP="005053EF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bCs/>
          <w:color w:val="000000"/>
          <w:sz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D3712D">
        <w:rPr>
          <w:b/>
          <w:bCs/>
          <w:color w:val="000000"/>
          <w:sz w:val="28"/>
        </w:rPr>
        <w:t>Аналитическая справка</w:t>
      </w:r>
      <w:r>
        <w:rPr>
          <w:b/>
          <w:bCs/>
          <w:color w:val="000000"/>
          <w:sz w:val="28"/>
        </w:rPr>
        <w:t>.</w:t>
      </w:r>
    </w:p>
    <w:p w:rsidR="005053EF" w:rsidRPr="00D3712D" w:rsidRDefault="005053EF" w:rsidP="005053EF">
      <w:pPr>
        <w:spacing w:after="0" w:line="240" w:lineRule="auto"/>
        <w:ind w:left="62" w:right="4852" w:firstLine="0"/>
        <w:jc w:val="left"/>
        <w:rPr>
          <w:sz w:val="28"/>
          <w:szCs w:val="28"/>
          <w:lang w:val="ru-RU"/>
        </w:rPr>
      </w:pPr>
      <w:r w:rsidRPr="00D3712D">
        <w:rPr>
          <w:b/>
          <w:sz w:val="28"/>
          <w:szCs w:val="28"/>
          <w:lang w:val="ru-RU"/>
        </w:rPr>
        <w:t xml:space="preserve">Количество воспитанников: </w:t>
      </w:r>
      <w:r w:rsidRPr="00D3712D">
        <w:rPr>
          <w:sz w:val="28"/>
          <w:szCs w:val="28"/>
          <w:lang w:val="ru-RU"/>
        </w:rPr>
        <w:t xml:space="preserve">29 детей </w:t>
      </w:r>
    </w:p>
    <w:p w:rsidR="005053EF" w:rsidRPr="00D3712D" w:rsidRDefault="005053EF" w:rsidP="005053EF">
      <w:pPr>
        <w:spacing w:after="0" w:line="240" w:lineRule="auto"/>
        <w:ind w:left="5"/>
        <w:jc w:val="left"/>
        <w:rPr>
          <w:sz w:val="28"/>
          <w:szCs w:val="28"/>
          <w:lang w:val="ru-RU"/>
        </w:rPr>
      </w:pPr>
      <w:r w:rsidRPr="00D3712D">
        <w:rPr>
          <w:b/>
          <w:sz w:val="28"/>
          <w:szCs w:val="28"/>
          <w:lang w:val="ru-RU"/>
        </w:rPr>
        <w:t xml:space="preserve"> </w:t>
      </w:r>
      <w:r w:rsidRPr="00D3712D">
        <w:rPr>
          <w:sz w:val="28"/>
          <w:szCs w:val="28"/>
          <w:lang w:val="ru-RU"/>
        </w:rPr>
        <w:t>Дата проведения: 01.10.2018 – 12.10.2018г.</w:t>
      </w:r>
    </w:p>
    <w:p w:rsidR="005053EF" w:rsidRPr="00D3712D" w:rsidRDefault="005053EF" w:rsidP="005053EF">
      <w:pPr>
        <w:spacing w:after="0" w:line="240" w:lineRule="auto"/>
        <w:ind w:left="5"/>
        <w:jc w:val="left"/>
        <w:rPr>
          <w:sz w:val="28"/>
          <w:szCs w:val="28"/>
          <w:lang w:val="ru-RU"/>
        </w:rPr>
      </w:pPr>
      <w:r w:rsidRPr="00D3712D">
        <w:rPr>
          <w:sz w:val="28"/>
          <w:szCs w:val="28"/>
          <w:lang w:val="ru-RU"/>
        </w:rPr>
        <w:t xml:space="preserve"> Дата проведения:15.04.2019 – 26.04.2019г</w:t>
      </w:r>
    </w:p>
    <w:p w:rsidR="005053EF" w:rsidRPr="00D3712D" w:rsidRDefault="005053EF" w:rsidP="005053EF">
      <w:pPr>
        <w:spacing w:after="0" w:line="240" w:lineRule="auto"/>
        <w:ind w:left="5"/>
        <w:jc w:val="left"/>
        <w:rPr>
          <w:sz w:val="28"/>
          <w:szCs w:val="28"/>
          <w:lang w:val="ru-RU"/>
        </w:rPr>
      </w:pPr>
      <w:r w:rsidRPr="00D3712D">
        <w:rPr>
          <w:b/>
          <w:sz w:val="28"/>
          <w:szCs w:val="28"/>
          <w:lang w:val="ru-RU"/>
        </w:rPr>
        <w:t>Основные задачи мониторинг</w:t>
      </w:r>
      <w:r w:rsidRPr="005053EF">
        <w:rPr>
          <w:b/>
          <w:sz w:val="28"/>
          <w:szCs w:val="28"/>
          <w:lang w:val="ru-RU"/>
        </w:rPr>
        <w:t>а:</w:t>
      </w:r>
    </w:p>
    <w:p w:rsidR="005053EF" w:rsidRPr="00D3712D" w:rsidRDefault="005053EF" w:rsidP="005053EF">
      <w:pPr>
        <w:numPr>
          <w:ilvl w:val="0"/>
          <w:numId w:val="1"/>
        </w:numPr>
        <w:spacing w:after="0" w:line="240" w:lineRule="auto"/>
        <w:ind w:left="273"/>
        <w:jc w:val="left"/>
        <w:rPr>
          <w:sz w:val="28"/>
          <w:szCs w:val="28"/>
          <w:lang w:val="ru-RU"/>
        </w:rPr>
      </w:pPr>
      <w:r w:rsidRPr="00D3712D">
        <w:rPr>
          <w:sz w:val="28"/>
          <w:szCs w:val="28"/>
          <w:lang w:val="ru-RU"/>
        </w:rPr>
        <w:t xml:space="preserve"> Определить степень освоения ребенком образовательной Программы и влияние образовательного процесса на развитие ребенка.  </w:t>
      </w:r>
    </w:p>
    <w:p w:rsidR="005053EF" w:rsidRPr="00D3712D" w:rsidRDefault="005053EF" w:rsidP="005053EF">
      <w:pPr>
        <w:numPr>
          <w:ilvl w:val="0"/>
          <w:numId w:val="1"/>
        </w:numPr>
        <w:spacing w:after="0" w:line="240" w:lineRule="auto"/>
        <w:ind w:left="273"/>
        <w:jc w:val="left"/>
        <w:rPr>
          <w:sz w:val="28"/>
          <w:szCs w:val="28"/>
          <w:lang w:val="ru-RU"/>
        </w:rPr>
      </w:pPr>
      <w:r w:rsidRPr="00D3712D">
        <w:rPr>
          <w:sz w:val="28"/>
          <w:szCs w:val="28"/>
          <w:lang w:val="ru-RU"/>
        </w:rPr>
        <w:t xml:space="preserve">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  </w:t>
      </w:r>
    </w:p>
    <w:p w:rsidR="005053EF" w:rsidRPr="00D3712D" w:rsidRDefault="005053EF" w:rsidP="005053EF">
      <w:pPr>
        <w:numPr>
          <w:ilvl w:val="0"/>
          <w:numId w:val="1"/>
        </w:numPr>
        <w:spacing w:after="0" w:line="240" w:lineRule="auto"/>
        <w:ind w:left="273"/>
        <w:jc w:val="left"/>
        <w:rPr>
          <w:sz w:val="28"/>
          <w:szCs w:val="28"/>
          <w:lang w:val="ru-RU"/>
        </w:rPr>
      </w:pPr>
      <w:r w:rsidRPr="00D3712D">
        <w:rPr>
          <w:sz w:val="28"/>
          <w:szCs w:val="28"/>
          <w:lang w:val="ru-RU"/>
        </w:rPr>
        <w:t>Оценка эффективности педагогических действий.</w:t>
      </w:r>
    </w:p>
    <w:p w:rsidR="005053EF" w:rsidRPr="00D3712D" w:rsidRDefault="005053EF" w:rsidP="005053EF">
      <w:pPr>
        <w:spacing w:after="0" w:line="240" w:lineRule="auto"/>
        <w:jc w:val="left"/>
        <w:rPr>
          <w:sz w:val="28"/>
          <w:szCs w:val="28"/>
          <w:lang w:val="ru-RU"/>
        </w:rPr>
      </w:pPr>
      <w:r w:rsidRPr="00D3712D">
        <w:rPr>
          <w:b/>
          <w:sz w:val="28"/>
          <w:szCs w:val="28"/>
          <w:lang w:val="ru-RU"/>
        </w:rPr>
        <w:t xml:space="preserve">Предполагаемый результат мониторинга: </w:t>
      </w:r>
      <w:r w:rsidRPr="00D3712D">
        <w:rPr>
          <w:sz w:val="28"/>
          <w:szCs w:val="28"/>
          <w:lang w:val="ru-RU"/>
        </w:rPr>
        <w:t>повышение эффективности образовательного процесса.</w:t>
      </w:r>
    </w:p>
    <w:p w:rsidR="005053EF" w:rsidRPr="00D3712D" w:rsidRDefault="005053EF" w:rsidP="005053EF">
      <w:pPr>
        <w:jc w:val="left"/>
        <w:rPr>
          <w:b/>
          <w:sz w:val="28"/>
          <w:szCs w:val="28"/>
          <w:lang w:val="ru-RU"/>
        </w:rPr>
      </w:pPr>
      <w:r w:rsidRPr="00D3712D">
        <w:rPr>
          <w:b/>
          <w:sz w:val="28"/>
          <w:szCs w:val="28"/>
          <w:lang w:val="ru-RU"/>
        </w:rPr>
        <w:t xml:space="preserve">Основные диагностические методы: </w:t>
      </w:r>
    </w:p>
    <w:p w:rsidR="005053EF" w:rsidRPr="00D3712D" w:rsidRDefault="005053EF" w:rsidP="005053EF">
      <w:pPr>
        <w:numPr>
          <w:ilvl w:val="0"/>
          <w:numId w:val="2"/>
        </w:numPr>
        <w:jc w:val="left"/>
        <w:rPr>
          <w:sz w:val="28"/>
          <w:szCs w:val="28"/>
          <w:lang w:val="ru-RU"/>
        </w:rPr>
      </w:pPr>
      <w:r w:rsidRPr="00D3712D">
        <w:rPr>
          <w:sz w:val="28"/>
          <w:szCs w:val="28"/>
          <w:lang w:val="ru-RU"/>
        </w:rPr>
        <w:t>систематические наблюдения за деятельностью ребенка;</w:t>
      </w:r>
    </w:p>
    <w:p w:rsidR="005053EF" w:rsidRPr="00D3712D" w:rsidRDefault="005053EF" w:rsidP="005053EF">
      <w:pPr>
        <w:numPr>
          <w:ilvl w:val="0"/>
          <w:numId w:val="2"/>
        </w:numPr>
        <w:jc w:val="left"/>
        <w:rPr>
          <w:sz w:val="28"/>
          <w:szCs w:val="28"/>
          <w:lang w:val="ru-RU"/>
        </w:rPr>
      </w:pPr>
      <w:r w:rsidRPr="00D3712D">
        <w:rPr>
          <w:sz w:val="28"/>
          <w:szCs w:val="28"/>
          <w:lang w:val="ru-RU"/>
        </w:rPr>
        <w:t xml:space="preserve">организация специальной игровой деятельности; </w:t>
      </w:r>
    </w:p>
    <w:p w:rsidR="005053EF" w:rsidRPr="00D3712D" w:rsidRDefault="005053EF" w:rsidP="005053EF">
      <w:pPr>
        <w:numPr>
          <w:ilvl w:val="0"/>
          <w:numId w:val="2"/>
        </w:numPr>
        <w:jc w:val="left"/>
        <w:rPr>
          <w:sz w:val="28"/>
          <w:szCs w:val="28"/>
          <w:lang w:val="ru-RU"/>
        </w:rPr>
      </w:pPr>
      <w:r w:rsidRPr="00D3712D">
        <w:rPr>
          <w:sz w:val="28"/>
          <w:szCs w:val="28"/>
          <w:lang w:val="ru-RU"/>
        </w:rPr>
        <w:t xml:space="preserve">получение ответов на поставленные задачи через педагогические ситуации; </w:t>
      </w:r>
    </w:p>
    <w:p w:rsidR="005053EF" w:rsidRPr="00D3712D" w:rsidRDefault="005053EF" w:rsidP="005053EF">
      <w:pPr>
        <w:numPr>
          <w:ilvl w:val="0"/>
          <w:numId w:val="2"/>
        </w:numPr>
        <w:spacing w:after="29"/>
        <w:jc w:val="left"/>
        <w:rPr>
          <w:sz w:val="28"/>
          <w:szCs w:val="28"/>
          <w:lang w:val="ru-RU"/>
        </w:rPr>
      </w:pPr>
      <w:r w:rsidRPr="00D3712D">
        <w:rPr>
          <w:sz w:val="28"/>
          <w:szCs w:val="28"/>
          <w:lang w:val="ru-RU"/>
        </w:rPr>
        <w:t xml:space="preserve">анализ продуктов детской деятельности; </w:t>
      </w:r>
    </w:p>
    <w:p w:rsidR="005053EF" w:rsidRPr="00D3712D" w:rsidRDefault="005053EF" w:rsidP="005053EF">
      <w:pPr>
        <w:numPr>
          <w:ilvl w:val="0"/>
          <w:numId w:val="2"/>
        </w:numPr>
        <w:jc w:val="left"/>
        <w:rPr>
          <w:sz w:val="28"/>
          <w:szCs w:val="28"/>
          <w:lang w:val="ru-RU"/>
        </w:rPr>
      </w:pPr>
      <w:r w:rsidRPr="00D3712D">
        <w:rPr>
          <w:sz w:val="28"/>
          <w:szCs w:val="28"/>
          <w:lang w:val="ru-RU"/>
        </w:rPr>
        <w:t>анализ процесса деятельности;</w:t>
      </w:r>
    </w:p>
    <w:p w:rsidR="005053EF" w:rsidRPr="00D3712D" w:rsidRDefault="005053EF" w:rsidP="005053EF">
      <w:pPr>
        <w:numPr>
          <w:ilvl w:val="0"/>
          <w:numId w:val="2"/>
        </w:numPr>
        <w:spacing w:after="49"/>
        <w:jc w:val="left"/>
        <w:rPr>
          <w:sz w:val="28"/>
          <w:szCs w:val="28"/>
          <w:lang w:val="ru-RU"/>
        </w:rPr>
      </w:pPr>
      <w:proofErr w:type="spellStart"/>
      <w:proofErr w:type="gramStart"/>
      <w:r w:rsidRPr="00D3712D">
        <w:rPr>
          <w:sz w:val="28"/>
          <w:szCs w:val="28"/>
        </w:rPr>
        <w:t>индивидуальная</w:t>
      </w:r>
      <w:proofErr w:type="spellEnd"/>
      <w:r>
        <w:rPr>
          <w:sz w:val="28"/>
          <w:szCs w:val="28"/>
          <w:lang w:val="ru-RU"/>
        </w:rPr>
        <w:t xml:space="preserve"> </w:t>
      </w:r>
      <w:r w:rsidRPr="00D3712D">
        <w:rPr>
          <w:sz w:val="28"/>
          <w:szCs w:val="28"/>
        </w:rPr>
        <w:t xml:space="preserve"> </w:t>
      </w:r>
      <w:proofErr w:type="spellStart"/>
      <w:r w:rsidRPr="00D3712D">
        <w:rPr>
          <w:sz w:val="28"/>
          <w:szCs w:val="28"/>
        </w:rPr>
        <w:t>беседа</w:t>
      </w:r>
      <w:proofErr w:type="spellEnd"/>
      <w:proofErr w:type="gramEnd"/>
      <w:r w:rsidRPr="00D3712D">
        <w:rPr>
          <w:sz w:val="28"/>
          <w:szCs w:val="28"/>
        </w:rPr>
        <w:t xml:space="preserve"> с </w:t>
      </w:r>
      <w:proofErr w:type="spellStart"/>
      <w:r w:rsidRPr="00D3712D">
        <w:rPr>
          <w:sz w:val="28"/>
          <w:szCs w:val="28"/>
        </w:rPr>
        <w:t>ребенком</w:t>
      </w:r>
      <w:proofErr w:type="spellEnd"/>
      <w:r w:rsidRPr="00D3712D">
        <w:rPr>
          <w:sz w:val="28"/>
          <w:szCs w:val="28"/>
          <w:lang w:val="ru-RU"/>
        </w:rPr>
        <w:t>.</w:t>
      </w:r>
    </w:p>
    <w:p w:rsidR="005053EF" w:rsidRPr="00D3712D" w:rsidRDefault="005053EF" w:rsidP="005053EF">
      <w:pPr>
        <w:spacing w:after="0" w:line="240" w:lineRule="auto"/>
        <w:jc w:val="left"/>
        <w:rPr>
          <w:sz w:val="28"/>
          <w:szCs w:val="28"/>
          <w:lang w:val="ru-RU"/>
        </w:rPr>
      </w:pPr>
      <w:r w:rsidRPr="00D3712D">
        <w:rPr>
          <w:b/>
          <w:sz w:val="28"/>
          <w:szCs w:val="28"/>
          <w:lang w:val="ru-RU"/>
        </w:rPr>
        <w:t>Формы проведения педагогической диагностики:</w:t>
      </w:r>
      <w:r w:rsidRPr="00D3712D">
        <w:rPr>
          <w:sz w:val="28"/>
          <w:szCs w:val="28"/>
          <w:lang w:val="ru-RU"/>
        </w:rPr>
        <w:t xml:space="preserve"> </w:t>
      </w:r>
    </w:p>
    <w:p w:rsidR="005053EF" w:rsidRPr="00D3712D" w:rsidRDefault="005053EF" w:rsidP="005053EF">
      <w:pPr>
        <w:numPr>
          <w:ilvl w:val="0"/>
          <w:numId w:val="3"/>
        </w:numPr>
        <w:spacing w:after="0" w:line="240" w:lineRule="auto"/>
        <w:jc w:val="left"/>
        <w:rPr>
          <w:sz w:val="28"/>
          <w:szCs w:val="28"/>
          <w:lang w:val="ru-RU"/>
        </w:rPr>
      </w:pPr>
      <w:r w:rsidRPr="00D3712D">
        <w:rPr>
          <w:sz w:val="28"/>
          <w:szCs w:val="28"/>
          <w:lang w:val="ru-RU"/>
        </w:rPr>
        <w:t xml:space="preserve">индивидуальная; </w:t>
      </w:r>
    </w:p>
    <w:p w:rsidR="005053EF" w:rsidRPr="00D3712D" w:rsidRDefault="005053EF" w:rsidP="005053EF">
      <w:pPr>
        <w:numPr>
          <w:ilvl w:val="0"/>
          <w:numId w:val="3"/>
        </w:numPr>
        <w:spacing w:after="0" w:line="240" w:lineRule="auto"/>
        <w:jc w:val="left"/>
        <w:rPr>
          <w:sz w:val="28"/>
          <w:szCs w:val="28"/>
          <w:lang w:val="ru-RU"/>
        </w:rPr>
      </w:pPr>
      <w:r w:rsidRPr="00D3712D">
        <w:rPr>
          <w:sz w:val="28"/>
          <w:szCs w:val="28"/>
          <w:lang w:val="ru-RU"/>
        </w:rPr>
        <w:t xml:space="preserve">подгрупповая; </w:t>
      </w:r>
    </w:p>
    <w:p w:rsidR="005053EF" w:rsidRPr="00D3712D" w:rsidRDefault="005053EF" w:rsidP="005053EF">
      <w:pPr>
        <w:numPr>
          <w:ilvl w:val="0"/>
          <w:numId w:val="3"/>
        </w:numPr>
        <w:spacing w:after="0" w:line="240" w:lineRule="auto"/>
        <w:jc w:val="left"/>
        <w:rPr>
          <w:sz w:val="28"/>
          <w:szCs w:val="28"/>
          <w:lang w:val="ru-RU"/>
        </w:rPr>
      </w:pPr>
      <w:r w:rsidRPr="00D3712D">
        <w:rPr>
          <w:sz w:val="28"/>
          <w:szCs w:val="28"/>
          <w:lang w:val="ru-RU"/>
        </w:rPr>
        <w:t xml:space="preserve">групповая. </w:t>
      </w:r>
    </w:p>
    <w:p w:rsidR="005053EF" w:rsidRPr="00D3712D" w:rsidRDefault="005053EF" w:rsidP="005053EF">
      <w:pPr>
        <w:spacing w:after="0" w:line="240" w:lineRule="auto"/>
        <w:ind w:right="1242"/>
        <w:jc w:val="left"/>
        <w:rPr>
          <w:sz w:val="28"/>
          <w:szCs w:val="28"/>
          <w:lang w:val="ru-RU"/>
        </w:rPr>
      </w:pPr>
      <w:r w:rsidRPr="00D3712D">
        <w:rPr>
          <w:b/>
          <w:sz w:val="28"/>
          <w:szCs w:val="28"/>
          <w:lang w:val="ru-RU"/>
        </w:rPr>
        <w:t xml:space="preserve">Форма организации мониторинга </w:t>
      </w:r>
      <w:r w:rsidRPr="00D3712D">
        <w:rPr>
          <w:sz w:val="28"/>
          <w:szCs w:val="28"/>
          <w:lang w:val="ru-RU"/>
        </w:rPr>
        <w:t>–</w:t>
      </w:r>
      <w:r w:rsidRPr="00D3712D">
        <w:rPr>
          <w:b/>
          <w:sz w:val="28"/>
          <w:szCs w:val="28"/>
          <w:lang w:val="ru-RU"/>
        </w:rPr>
        <w:t xml:space="preserve"> </w:t>
      </w:r>
      <w:r w:rsidRPr="00D3712D">
        <w:rPr>
          <w:sz w:val="28"/>
          <w:szCs w:val="28"/>
          <w:lang w:val="ru-RU"/>
        </w:rPr>
        <w:t xml:space="preserve">диагностическая карта. </w:t>
      </w:r>
    </w:p>
    <w:p w:rsidR="005053EF" w:rsidRPr="00D3712D" w:rsidRDefault="005053EF" w:rsidP="005053EF">
      <w:pPr>
        <w:spacing w:after="0" w:line="240" w:lineRule="auto"/>
        <w:ind w:left="350"/>
        <w:jc w:val="left"/>
        <w:rPr>
          <w:sz w:val="28"/>
          <w:szCs w:val="28"/>
          <w:lang w:val="ru-RU"/>
        </w:rPr>
      </w:pPr>
      <w:r w:rsidRPr="00D3712D">
        <w:rPr>
          <w:sz w:val="28"/>
          <w:szCs w:val="28"/>
          <w:lang w:val="ru-RU"/>
        </w:rPr>
        <w:t>Мониторинг образовательной деятельности осуществлялся в рамках внутренней оценки качества дошкольного образования в ДОУ.</w:t>
      </w:r>
    </w:p>
    <w:p w:rsidR="005053EF" w:rsidRPr="00D3712D" w:rsidRDefault="005053EF" w:rsidP="005053EF">
      <w:pPr>
        <w:spacing w:after="0" w:line="240" w:lineRule="auto"/>
        <w:ind w:left="350"/>
        <w:jc w:val="left"/>
        <w:rPr>
          <w:sz w:val="28"/>
          <w:szCs w:val="28"/>
          <w:lang w:val="ru-RU"/>
        </w:rPr>
      </w:pPr>
      <w:r w:rsidRPr="00D3712D">
        <w:rPr>
          <w:sz w:val="28"/>
          <w:szCs w:val="28"/>
          <w:lang w:val="ru-RU"/>
        </w:rPr>
        <w:t xml:space="preserve">Воспитателями проводилась диагностика по основным образовательным областям  программы ДОУ: </w:t>
      </w:r>
    </w:p>
    <w:p w:rsidR="005053EF" w:rsidRPr="00D3712D" w:rsidRDefault="005053EF" w:rsidP="005053EF">
      <w:pPr>
        <w:numPr>
          <w:ilvl w:val="0"/>
          <w:numId w:val="4"/>
        </w:numPr>
        <w:spacing w:after="0" w:line="240" w:lineRule="auto"/>
        <w:jc w:val="left"/>
        <w:rPr>
          <w:sz w:val="28"/>
          <w:szCs w:val="28"/>
          <w:lang w:val="ru-RU"/>
        </w:rPr>
      </w:pPr>
      <w:r w:rsidRPr="00D3712D">
        <w:rPr>
          <w:sz w:val="28"/>
          <w:szCs w:val="28"/>
          <w:lang w:val="ru-RU"/>
        </w:rPr>
        <w:t xml:space="preserve">«Социально-коммуникативное развитие» </w:t>
      </w:r>
    </w:p>
    <w:p w:rsidR="005053EF" w:rsidRPr="00D3712D" w:rsidRDefault="005053EF" w:rsidP="005053EF">
      <w:pPr>
        <w:numPr>
          <w:ilvl w:val="0"/>
          <w:numId w:val="4"/>
        </w:numPr>
        <w:spacing w:after="0" w:line="240" w:lineRule="auto"/>
        <w:jc w:val="left"/>
        <w:rPr>
          <w:sz w:val="28"/>
          <w:szCs w:val="28"/>
          <w:lang w:val="ru-RU"/>
        </w:rPr>
      </w:pPr>
      <w:r w:rsidRPr="00D3712D">
        <w:rPr>
          <w:sz w:val="28"/>
          <w:szCs w:val="28"/>
          <w:lang w:val="ru-RU"/>
        </w:rPr>
        <w:t xml:space="preserve">«Познавательное развитие» </w:t>
      </w:r>
    </w:p>
    <w:p w:rsidR="005053EF" w:rsidRPr="00D3712D" w:rsidRDefault="005053EF" w:rsidP="005053EF">
      <w:pPr>
        <w:numPr>
          <w:ilvl w:val="0"/>
          <w:numId w:val="4"/>
        </w:numPr>
        <w:spacing w:after="0" w:line="240" w:lineRule="auto"/>
        <w:jc w:val="left"/>
        <w:rPr>
          <w:sz w:val="28"/>
          <w:szCs w:val="28"/>
          <w:lang w:val="ru-RU"/>
        </w:rPr>
      </w:pPr>
      <w:r w:rsidRPr="00D3712D">
        <w:rPr>
          <w:sz w:val="28"/>
          <w:szCs w:val="28"/>
          <w:lang w:val="ru-RU"/>
        </w:rPr>
        <w:t xml:space="preserve">«Речевое развитие» </w:t>
      </w:r>
    </w:p>
    <w:p w:rsidR="005053EF" w:rsidRPr="00D3712D" w:rsidRDefault="005053EF" w:rsidP="005053EF">
      <w:pPr>
        <w:numPr>
          <w:ilvl w:val="0"/>
          <w:numId w:val="4"/>
        </w:numPr>
        <w:spacing w:after="0" w:line="240" w:lineRule="auto"/>
        <w:jc w:val="left"/>
        <w:rPr>
          <w:sz w:val="28"/>
          <w:szCs w:val="28"/>
          <w:lang w:val="ru-RU"/>
        </w:rPr>
      </w:pPr>
      <w:r w:rsidRPr="00D3712D">
        <w:rPr>
          <w:sz w:val="28"/>
          <w:szCs w:val="28"/>
          <w:lang w:val="ru-RU"/>
        </w:rPr>
        <w:t xml:space="preserve">«Художественно-эстетическое развитие» </w:t>
      </w:r>
    </w:p>
    <w:p w:rsidR="005053EF" w:rsidRPr="00D3712D" w:rsidRDefault="005053EF" w:rsidP="005053EF">
      <w:pPr>
        <w:numPr>
          <w:ilvl w:val="0"/>
          <w:numId w:val="4"/>
        </w:numPr>
        <w:spacing w:after="0" w:line="240" w:lineRule="auto"/>
        <w:jc w:val="left"/>
        <w:rPr>
          <w:sz w:val="28"/>
          <w:szCs w:val="28"/>
          <w:lang w:val="ru-RU"/>
        </w:rPr>
      </w:pPr>
      <w:r w:rsidRPr="00D3712D">
        <w:rPr>
          <w:sz w:val="28"/>
          <w:szCs w:val="28"/>
          <w:lang w:val="ru-RU"/>
        </w:rPr>
        <w:t xml:space="preserve">«Физическое развитие» </w:t>
      </w:r>
    </w:p>
    <w:p w:rsidR="005053EF" w:rsidRPr="00D3712D" w:rsidRDefault="005053EF" w:rsidP="005053EF">
      <w:pPr>
        <w:pStyle w:val="a3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D3712D">
        <w:rPr>
          <w:b/>
          <w:bCs/>
          <w:color w:val="000000"/>
          <w:sz w:val="28"/>
          <w:szCs w:val="28"/>
        </w:rPr>
        <w:t>Инструментарий для диагностики детей:</w:t>
      </w:r>
    </w:p>
    <w:p w:rsidR="005053EF" w:rsidRPr="00D3712D" w:rsidRDefault="005053EF" w:rsidP="005053EF">
      <w:pPr>
        <w:spacing w:after="0" w:line="240" w:lineRule="auto"/>
        <w:ind w:left="57" w:right="57"/>
        <w:jc w:val="left"/>
        <w:rPr>
          <w:sz w:val="28"/>
          <w:szCs w:val="28"/>
          <w:lang w:val="ru-RU"/>
        </w:rPr>
      </w:pPr>
      <w:r w:rsidRPr="00D3712D">
        <w:rPr>
          <w:b/>
          <w:sz w:val="28"/>
          <w:szCs w:val="28"/>
          <w:lang w:val="ru-RU"/>
        </w:rPr>
        <w:t>Высокий уровень - 2 балла</w:t>
      </w:r>
      <w:r w:rsidRPr="00D3712D">
        <w:rPr>
          <w:sz w:val="28"/>
          <w:szCs w:val="28"/>
          <w:lang w:val="ru-RU"/>
        </w:rPr>
        <w:t xml:space="preserve">, ребёнок выполняет все параметры оценки самостоятельно (нормативные варианты развития). </w:t>
      </w:r>
    </w:p>
    <w:p w:rsidR="005053EF" w:rsidRPr="00D3712D" w:rsidRDefault="005053EF" w:rsidP="005053EF">
      <w:pPr>
        <w:spacing w:after="0" w:line="240" w:lineRule="auto"/>
        <w:ind w:left="57" w:right="57"/>
        <w:jc w:val="left"/>
        <w:rPr>
          <w:sz w:val="28"/>
          <w:szCs w:val="28"/>
          <w:lang w:val="ru-RU"/>
        </w:rPr>
      </w:pPr>
      <w:r w:rsidRPr="00D3712D">
        <w:rPr>
          <w:b/>
          <w:sz w:val="28"/>
          <w:szCs w:val="28"/>
          <w:lang w:val="ru-RU"/>
        </w:rPr>
        <w:t>Средний уровень - 1 балл</w:t>
      </w:r>
      <w:r w:rsidRPr="00D3712D">
        <w:rPr>
          <w:sz w:val="28"/>
          <w:szCs w:val="28"/>
          <w:lang w:val="ru-RU"/>
        </w:rPr>
        <w:t xml:space="preserve">, ребёнок выполняет все параметры оценки с частичной помощью взрослого (имеются проблемы в развитии ребёнка, а также незначительные трудности организации педагогического процесса в группе). </w:t>
      </w:r>
    </w:p>
    <w:p w:rsidR="005053EF" w:rsidRPr="00D3712D" w:rsidRDefault="005053EF" w:rsidP="005053EF">
      <w:pPr>
        <w:spacing w:after="0" w:line="240" w:lineRule="auto"/>
        <w:ind w:left="57" w:right="57"/>
        <w:rPr>
          <w:sz w:val="28"/>
          <w:szCs w:val="28"/>
          <w:lang w:val="ru-RU"/>
        </w:rPr>
      </w:pPr>
      <w:r w:rsidRPr="00D3712D">
        <w:rPr>
          <w:b/>
          <w:sz w:val="28"/>
          <w:szCs w:val="28"/>
          <w:lang w:val="ru-RU"/>
        </w:rPr>
        <w:lastRenderedPageBreak/>
        <w:t>Низкий уровень - 0 баллов</w:t>
      </w:r>
      <w:r w:rsidRPr="00D3712D">
        <w:rPr>
          <w:sz w:val="28"/>
          <w:szCs w:val="28"/>
          <w:lang w:val="ru-RU"/>
        </w:rPr>
        <w:t xml:space="preserve"> – ребёнок не может выполнить все параметры оценки, помощь взрослого не принимает или выполняет некоторые параметры (несоответствие развития ребёнка возрасту, а также необходимость корректировки педагогического процесса в группе по данному параметру / данной образовательной области).</w:t>
      </w:r>
    </w:p>
    <w:p w:rsidR="005053EF" w:rsidRPr="00D3712D" w:rsidRDefault="005053EF" w:rsidP="005053EF">
      <w:pPr>
        <w:pStyle w:val="a4"/>
        <w:ind w:left="0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3712D">
        <w:rPr>
          <w:rFonts w:ascii="Times New Roman" w:hAnsi="Times New Roman"/>
          <w:b/>
          <w:sz w:val="28"/>
          <w:szCs w:val="28"/>
          <w:lang w:val="ru-RU"/>
        </w:rPr>
        <w:t>Общая характеристика группы.</w:t>
      </w:r>
    </w:p>
    <w:p w:rsidR="005053EF" w:rsidRPr="00D3712D" w:rsidRDefault="005053EF" w:rsidP="005053EF">
      <w:pPr>
        <w:ind w:firstLine="0"/>
        <w:rPr>
          <w:sz w:val="28"/>
          <w:szCs w:val="28"/>
          <w:lang w:val="ru-RU"/>
        </w:rPr>
      </w:pPr>
      <w:r w:rsidRPr="00D3712D">
        <w:rPr>
          <w:rFonts w:eastAsia="Calibri"/>
          <w:sz w:val="28"/>
          <w:szCs w:val="28"/>
          <w:lang w:val="ru-RU"/>
        </w:rPr>
        <w:t xml:space="preserve">В сентябре  </w:t>
      </w:r>
      <w:r w:rsidRPr="00D3712D">
        <w:rPr>
          <w:sz w:val="28"/>
          <w:szCs w:val="28"/>
          <w:lang w:val="ru-RU"/>
        </w:rPr>
        <w:t>2018 года  списочный состав группы составил 32 воспитанника (17 девочек и 15 мальчиков); в течение года 1 ребенок  выбыл в связи с переездом в другой город, 2 ребенка выбыло в связи с переводом в другие группы нашего детского сада. В марте группа пополнилась одной девочкой. В апреле  2019 года списочный состав группы составил 30 человек (19 девочек и 11 мальчиков).</w:t>
      </w:r>
    </w:p>
    <w:p w:rsidR="005053EF" w:rsidRPr="00D3712D" w:rsidRDefault="005053EF" w:rsidP="005053EF">
      <w:pPr>
        <w:pStyle w:val="a4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3712D">
        <w:rPr>
          <w:rFonts w:ascii="Times New Roman" w:hAnsi="Times New Roman"/>
          <w:sz w:val="28"/>
          <w:szCs w:val="28"/>
          <w:lang w:val="ru-RU"/>
        </w:rPr>
        <w:t>Сравнительный анализ мониторинга показал, что воспитанники демонстрируют положительную динамику по всем образовательным областям.</w:t>
      </w:r>
    </w:p>
    <w:p w:rsidR="005053EF" w:rsidRPr="00D3712D" w:rsidRDefault="005053EF" w:rsidP="005053EF">
      <w:pPr>
        <w:pStyle w:val="a4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3712D">
        <w:rPr>
          <w:rFonts w:ascii="Times New Roman" w:hAnsi="Times New Roman"/>
          <w:sz w:val="28"/>
          <w:szCs w:val="28"/>
          <w:lang w:val="ru-RU"/>
        </w:rPr>
        <w:t>Так были выявлены следующие результаты:</w:t>
      </w:r>
    </w:p>
    <w:p w:rsidR="005053EF" w:rsidRPr="00331DF4" w:rsidRDefault="005053EF" w:rsidP="005053EF">
      <w:pPr>
        <w:spacing w:after="0" w:line="240" w:lineRule="auto"/>
        <w:ind w:left="0" w:right="1160" w:firstLine="0"/>
        <w:jc w:val="center"/>
        <w:rPr>
          <w:b/>
          <w:sz w:val="28"/>
          <w:szCs w:val="28"/>
          <w:lang w:val="ru-RU"/>
        </w:rPr>
      </w:pPr>
      <w:r w:rsidRPr="00331DF4">
        <w:rPr>
          <w:b/>
          <w:sz w:val="28"/>
          <w:szCs w:val="28"/>
          <w:lang w:val="ru-RU"/>
        </w:rPr>
        <w:t>Сравнительная диаграмма  результатов мониторинга за 2018-2019 учебный год</w:t>
      </w:r>
      <w:r>
        <w:rPr>
          <w:b/>
          <w:sz w:val="28"/>
          <w:szCs w:val="28"/>
          <w:lang w:val="ru-RU"/>
        </w:rPr>
        <w:t>.</w:t>
      </w:r>
    </w:p>
    <w:tbl>
      <w:tblPr>
        <w:tblpPr w:leftFromText="180" w:rightFromText="180" w:vertAnchor="text" w:horzAnchor="margin" w:tblpXSpec="center" w:tblpY="345"/>
        <w:tblW w:w="10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616"/>
        <w:gridCol w:w="715"/>
        <w:gridCol w:w="680"/>
        <w:gridCol w:w="750"/>
        <w:gridCol w:w="714"/>
        <w:gridCol w:w="572"/>
        <w:gridCol w:w="715"/>
        <w:gridCol w:w="715"/>
        <w:gridCol w:w="715"/>
        <w:gridCol w:w="857"/>
        <w:gridCol w:w="715"/>
        <w:gridCol w:w="715"/>
        <w:gridCol w:w="571"/>
        <w:gridCol w:w="672"/>
        <w:gridCol w:w="521"/>
      </w:tblGrid>
      <w:tr w:rsidR="005053EF" w:rsidRPr="00646F0A" w:rsidTr="005053EF">
        <w:trPr>
          <w:cantSplit/>
          <w:trHeight w:val="3074"/>
        </w:trPr>
        <w:tc>
          <w:tcPr>
            <w:tcW w:w="636" w:type="dxa"/>
          </w:tcPr>
          <w:p w:rsidR="005053EF" w:rsidRPr="00777DC7" w:rsidRDefault="005053EF" w:rsidP="00F22198">
            <w:pPr>
              <w:pStyle w:val="a3"/>
              <w:spacing w:before="0" w:beforeAutospacing="0" w:after="0" w:afterAutospacing="0"/>
              <w:contextualSpacing/>
              <w:rPr>
                <w:rStyle w:val="a5"/>
                <w:color w:val="111111"/>
                <w:sz w:val="22"/>
                <w:bdr w:val="none" w:sz="0" w:space="0" w:color="auto" w:frame="1"/>
              </w:rPr>
            </w:pPr>
          </w:p>
        </w:tc>
        <w:tc>
          <w:tcPr>
            <w:tcW w:w="2011" w:type="dxa"/>
            <w:gridSpan w:val="3"/>
            <w:textDirection w:val="btLr"/>
          </w:tcPr>
          <w:p w:rsidR="005053EF" w:rsidRPr="00777DC7" w:rsidRDefault="005053EF" w:rsidP="00F22198">
            <w:pPr>
              <w:pStyle w:val="a3"/>
              <w:spacing w:before="0" w:beforeAutospacing="0" w:after="0" w:afterAutospacing="0"/>
              <w:ind w:left="113" w:right="113"/>
              <w:contextualSpacing/>
              <w:jc w:val="center"/>
              <w:rPr>
                <w:rStyle w:val="a5"/>
                <w:color w:val="111111"/>
                <w:sz w:val="22"/>
                <w:bdr w:val="none" w:sz="0" w:space="0" w:color="auto" w:frame="1"/>
              </w:rPr>
            </w:pPr>
            <w:r w:rsidRPr="00777DC7">
              <w:rPr>
                <w:rStyle w:val="a5"/>
                <w:color w:val="111111"/>
                <w:sz w:val="22"/>
                <w:bdr w:val="none" w:sz="0" w:space="0" w:color="auto" w:frame="1"/>
              </w:rPr>
              <w:t>Социально-коммуникативное развитие</w:t>
            </w:r>
          </w:p>
        </w:tc>
        <w:tc>
          <w:tcPr>
            <w:tcW w:w="2036" w:type="dxa"/>
            <w:gridSpan w:val="3"/>
            <w:textDirection w:val="btLr"/>
          </w:tcPr>
          <w:p w:rsidR="005053EF" w:rsidRPr="00777DC7" w:rsidRDefault="005053EF" w:rsidP="00F22198">
            <w:pPr>
              <w:pStyle w:val="a3"/>
              <w:spacing w:before="0" w:beforeAutospacing="0" w:after="0" w:afterAutospacing="0"/>
              <w:ind w:left="113" w:right="113"/>
              <w:contextualSpacing/>
              <w:jc w:val="center"/>
              <w:rPr>
                <w:rStyle w:val="a5"/>
                <w:color w:val="111111"/>
                <w:sz w:val="22"/>
                <w:bdr w:val="none" w:sz="0" w:space="0" w:color="auto" w:frame="1"/>
              </w:rPr>
            </w:pPr>
            <w:r w:rsidRPr="00777DC7">
              <w:rPr>
                <w:rStyle w:val="a5"/>
                <w:color w:val="111111"/>
                <w:sz w:val="22"/>
                <w:bdr w:val="none" w:sz="0" w:space="0" w:color="auto" w:frame="1"/>
              </w:rPr>
              <w:t>Познавательное развитие</w:t>
            </w:r>
          </w:p>
        </w:tc>
        <w:tc>
          <w:tcPr>
            <w:tcW w:w="2145" w:type="dxa"/>
            <w:gridSpan w:val="3"/>
            <w:textDirection w:val="btLr"/>
          </w:tcPr>
          <w:p w:rsidR="005053EF" w:rsidRPr="00777DC7" w:rsidRDefault="005053EF" w:rsidP="00F22198">
            <w:pPr>
              <w:pStyle w:val="a3"/>
              <w:spacing w:before="0" w:beforeAutospacing="0" w:after="0" w:afterAutospacing="0"/>
              <w:ind w:left="113" w:right="113"/>
              <w:contextualSpacing/>
              <w:jc w:val="center"/>
              <w:rPr>
                <w:rStyle w:val="a5"/>
                <w:color w:val="111111"/>
                <w:sz w:val="22"/>
                <w:bdr w:val="none" w:sz="0" w:space="0" w:color="auto" w:frame="1"/>
              </w:rPr>
            </w:pPr>
            <w:r w:rsidRPr="00777DC7">
              <w:rPr>
                <w:rStyle w:val="a5"/>
                <w:color w:val="111111"/>
                <w:sz w:val="22"/>
                <w:bdr w:val="none" w:sz="0" w:space="0" w:color="auto" w:frame="1"/>
              </w:rPr>
              <w:t>Речевое развитие</w:t>
            </w:r>
          </w:p>
        </w:tc>
        <w:tc>
          <w:tcPr>
            <w:tcW w:w="2287" w:type="dxa"/>
            <w:gridSpan w:val="3"/>
            <w:textDirection w:val="btLr"/>
          </w:tcPr>
          <w:p w:rsidR="005053EF" w:rsidRPr="00777DC7" w:rsidRDefault="005053EF" w:rsidP="00F22198">
            <w:pPr>
              <w:pStyle w:val="a3"/>
              <w:spacing w:before="0" w:beforeAutospacing="0" w:after="0" w:afterAutospacing="0"/>
              <w:ind w:left="113" w:right="113"/>
              <w:contextualSpacing/>
              <w:jc w:val="center"/>
              <w:rPr>
                <w:rStyle w:val="a5"/>
                <w:color w:val="111111"/>
                <w:sz w:val="22"/>
                <w:bdr w:val="none" w:sz="0" w:space="0" w:color="auto" w:frame="1"/>
              </w:rPr>
            </w:pPr>
            <w:r w:rsidRPr="00777DC7">
              <w:rPr>
                <w:rStyle w:val="a5"/>
                <w:color w:val="111111"/>
                <w:sz w:val="22"/>
                <w:bdr w:val="none" w:sz="0" w:space="0" w:color="auto" w:frame="1"/>
              </w:rPr>
              <w:t>Художественно-эстетическое развитие</w:t>
            </w:r>
          </w:p>
        </w:tc>
        <w:tc>
          <w:tcPr>
            <w:tcW w:w="1764" w:type="dxa"/>
            <w:gridSpan w:val="3"/>
            <w:textDirection w:val="btLr"/>
          </w:tcPr>
          <w:p w:rsidR="005053EF" w:rsidRPr="00777DC7" w:rsidRDefault="005053EF" w:rsidP="00F22198">
            <w:pPr>
              <w:pStyle w:val="a3"/>
              <w:spacing w:before="0" w:beforeAutospacing="0" w:after="0" w:afterAutospacing="0"/>
              <w:ind w:left="113" w:right="113"/>
              <w:contextualSpacing/>
              <w:jc w:val="center"/>
              <w:rPr>
                <w:rStyle w:val="a5"/>
                <w:color w:val="111111"/>
                <w:sz w:val="22"/>
                <w:bdr w:val="none" w:sz="0" w:space="0" w:color="auto" w:frame="1"/>
              </w:rPr>
            </w:pPr>
            <w:r w:rsidRPr="00777DC7">
              <w:rPr>
                <w:rStyle w:val="a5"/>
                <w:color w:val="111111"/>
                <w:sz w:val="22"/>
                <w:bdr w:val="none" w:sz="0" w:space="0" w:color="auto" w:frame="1"/>
              </w:rPr>
              <w:t>Физическое развитие</w:t>
            </w:r>
          </w:p>
        </w:tc>
      </w:tr>
      <w:tr w:rsidR="005053EF" w:rsidRPr="00646F0A" w:rsidTr="005053EF">
        <w:trPr>
          <w:trHeight w:val="986"/>
        </w:trPr>
        <w:tc>
          <w:tcPr>
            <w:tcW w:w="636" w:type="dxa"/>
          </w:tcPr>
          <w:p w:rsidR="005053EF" w:rsidRPr="00777DC7" w:rsidRDefault="005053EF" w:rsidP="00F22198">
            <w:pPr>
              <w:pStyle w:val="a3"/>
              <w:spacing w:before="0" w:beforeAutospacing="0" w:after="0" w:afterAutospacing="0"/>
              <w:contextualSpacing/>
              <w:rPr>
                <w:rStyle w:val="a5"/>
                <w:color w:val="111111"/>
                <w:sz w:val="22"/>
                <w:bdr w:val="none" w:sz="0" w:space="0" w:color="auto" w:frame="1"/>
              </w:rPr>
            </w:pPr>
          </w:p>
        </w:tc>
        <w:tc>
          <w:tcPr>
            <w:tcW w:w="616" w:type="dxa"/>
          </w:tcPr>
          <w:p w:rsidR="005053EF" w:rsidRPr="00777DC7" w:rsidRDefault="005053EF" w:rsidP="00F22198">
            <w:pPr>
              <w:pStyle w:val="a3"/>
              <w:spacing w:before="0" w:beforeAutospacing="0" w:after="0" w:afterAutospacing="0"/>
              <w:contextualSpacing/>
              <w:rPr>
                <w:rStyle w:val="a5"/>
                <w:color w:val="111111"/>
                <w:sz w:val="22"/>
                <w:bdr w:val="none" w:sz="0" w:space="0" w:color="auto" w:frame="1"/>
              </w:rPr>
            </w:pPr>
            <w:proofErr w:type="spellStart"/>
            <w:r w:rsidRPr="00777DC7">
              <w:rPr>
                <w:rStyle w:val="a5"/>
                <w:color w:val="111111"/>
                <w:sz w:val="22"/>
                <w:bdr w:val="none" w:sz="0" w:space="0" w:color="auto" w:frame="1"/>
              </w:rPr>
              <w:t>н</w:t>
            </w:r>
            <w:proofErr w:type="spellEnd"/>
            <w:r w:rsidRPr="00777DC7">
              <w:rPr>
                <w:rStyle w:val="a5"/>
                <w:color w:val="111111"/>
                <w:sz w:val="22"/>
                <w:bdr w:val="none" w:sz="0" w:space="0" w:color="auto" w:frame="1"/>
              </w:rPr>
              <w:t>/у</w:t>
            </w:r>
          </w:p>
        </w:tc>
        <w:tc>
          <w:tcPr>
            <w:tcW w:w="715" w:type="dxa"/>
          </w:tcPr>
          <w:p w:rsidR="005053EF" w:rsidRPr="00777DC7" w:rsidRDefault="005053EF" w:rsidP="00F22198">
            <w:pPr>
              <w:pStyle w:val="a3"/>
              <w:spacing w:before="0" w:beforeAutospacing="0" w:after="0" w:afterAutospacing="0"/>
              <w:contextualSpacing/>
              <w:rPr>
                <w:rStyle w:val="a5"/>
                <w:color w:val="111111"/>
                <w:sz w:val="22"/>
                <w:bdr w:val="none" w:sz="0" w:space="0" w:color="auto" w:frame="1"/>
              </w:rPr>
            </w:pPr>
            <w:r w:rsidRPr="00777DC7">
              <w:rPr>
                <w:rStyle w:val="a5"/>
                <w:color w:val="111111"/>
                <w:sz w:val="22"/>
                <w:bdr w:val="none" w:sz="0" w:space="0" w:color="auto" w:frame="1"/>
              </w:rPr>
              <w:t>с/у</w:t>
            </w:r>
          </w:p>
        </w:tc>
        <w:tc>
          <w:tcPr>
            <w:tcW w:w="679" w:type="dxa"/>
          </w:tcPr>
          <w:p w:rsidR="005053EF" w:rsidRPr="00777DC7" w:rsidRDefault="005053EF" w:rsidP="00F22198">
            <w:pPr>
              <w:pStyle w:val="a3"/>
              <w:spacing w:before="0" w:beforeAutospacing="0" w:after="0" w:afterAutospacing="0"/>
              <w:contextualSpacing/>
              <w:rPr>
                <w:rStyle w:val="a5"/>
                <w:color w:val="111111"/>
                <w:sz w:val="22"/>
                <w:bdr w:val="none" w:sz="0" w:space="0" w:color="auto" w:frame="1"/>
              </w:rPr>
            </w:pPr>
            <w:r w:rsidRPr="00777DC7">
              <w:rPr>
                <w:rStyle w:val="a5"/>
                <w:color w:val="111111"/>
                <w:sz w:val="22"/>
                <w:bdr w:val="none" w:sz="0" w:space="0" w:color="auto" w:frame="1"/>
              </w:rPr>
              <w:t>в/у</w:t>
            </w:r>
          </w:p>
        </w:tc>
        <w:tc>
          <w:tcPr>
            <w:tcW w:w="750" w:type="dxa"/>
          </w:tcPr>
          <w:p w:rsidR="005053EF" w:rsidRPr="00777DC7" w:rsidRDefault="005053EF" w:rsidP="00F22198">
            <w:pPr>
              <w:pStyle w:val="a3"/>
              <w:spacing w:before="0" w:beforeAutospacing="0" w:after="0" w:afterAutospacing="0"/>
              <w:contextualSpacing/>
              <w:rPr>
                <w:rStyle w:val="a5"/>
                <w:color w:val="111111"/>
                <w:sz w:val="22"/>
                <w:bdr w:val="none" w:sz="0" w:space="0" w:color="auto" w:frame="1"/>
              </w:rPr>
            </w:pPr>
            <w:proofErr w:type="spellStart"/>
            <w:r w:rsidRPr="00777DC7">
              <w:rPr>
                <w:rStyle w:val="a5"/>
                <w:color w:val="111111"/>
                <w:sz w:val="22"/>
                <w:bdr w:val="none" w:sz="0" w:space="0" w:color="auto" w:frame="1"/>
              </w:rPr>
              <w:t>н</w:t>
            </w:r>
            <w:proofErr w:type="spellEnd"/>
            <w:r w:rsidRPr="00777DC7">
              <w:rPr>
                <w:rStyle w:val="a5"/>
                <w:color w:val="111111"/>
                <w:sz w:val="22"/>
                <w:bdr w:val="none" w:sz="0" w:space="0" w:color="auto" w:frame="1"/>
              </w:rPr>
              <w:t>/у</w:t>
            </w:r>
          </w:p>
        </w:tc>
        <w:tc>
          <w:tcPr>
            <w:tcW w:w="714" w:type="dxa"/>
          </w:tcPr>
          <w:p w:rsidR="005053EF" w:rsidRPr="00777DC7" w:rsidRDefault="005053EF" w:rsidP="00F22198">
            <w:pPr>
              <w:pStyle w:val="a3"/>
              <w:spacing w:before="0" w:beforeAutospacing="0" w:after="0" w:afterAutospacing="0"/>
              <w:contextualSpacing/>
              <w:rPr>
                <w:rStyle w:val="a5"/>
                <w:color w:val="111111"/>
                <w:sz w:val="22"/>
                <w:bdr w:val="none" w:sz="0" w:space="0" w:color="auto" w:frame="1"/>
              </w:rPr>
            </w:pPr>
            <w:r w:rsidRPr="00777DC7">
              <w:rPr>
                <w:rStyle w:val="a5"/>
                <w:color w:val="111111"/>
                <w:sz w:val="22"/>
                <w:bdr w:val="none" w:sz="0" w:space="0" w:color="auto" w:frame="1"/>
              </w:rPr>
              <w:t>с/у</w:t>
            </w:r>
          </w:p>
        </w:tc>
        <w:tc>
          <w:tcPr>
            <w:tcW w:w="572" w:type="dxa"/>
          </w:tcPr>
          <w:p w:rsidR="005053EF" w:rsidRPr="00777DC7" w:rsidRDefault="005053EF" w:rsidP="00F22198">
            <w:pPr>
              <w:pStyle w:val="a3"/>
              <w:spacing w:before="0" w:beforeAutospacing="0" w:after="0" w:afterAutospacing="0"/>
              <w:contextualSpacing/>
              <w:rPr>
                <w:rStyle w:val="a5"/>
                <w:color w:val="111111"/>
                <w:sz w:val="22"/>
                <w:bdr w:val="none" w:sz="0" w:space="0" w:color="auto" w:frame="1"/>
              </w:rPr>
            </w:pPr>
            <w:r w:rsidRPr="00777DC7">
              <w:rPr>
                <w:rStyle w:val="a5"/>
                <w:color w:val="111111"/>
                <w:sz w:val="22"/>
                <w:bdr w:val="none" w:sz="0" w:space="0" w:color="auto" w:frame="1"/>
              </w:rPr>
              <w:t>в/у</w:t>
            </w:r>
          </w:p>
        </w:tc>
        <w:tc>
          <w:tcPr>
            <w:tcW w:w="715" w:type="dxa"/>
          </w:tcPr>
          <w:p w:rsidR="005053EF" w:rsidRPr="00777DC7" w:rsidRDefault="005053EF" w:rsidP="00F22198">
            <w:pPr>
              <w:pStyle w:val="a3"/>
              <w:spacing w:before="0" w:beforeAutospacing="0" w:after="0" w:afterAutospacing="0"/>
              <w:contextualSpacing/>
              <w:rPr>
                <w:rStyle w:val="a5"/>
                <w:color w:val="111111"/>
                <w:sz w:val="22"/>
                <w:bdr w:val="none" w:sz="0" w:space="0" w:color="auto" w:frame="1"/>
              </w:rPr>
            </w:pPr>
            <w:proofErr w:type="spellStart"/>
            <w:r w:rsidRPr="00777DC7">
              <w:rPr>
                <w:rStyle w:val="a5"/>
                <w:color w:val="111111"/>
                <w:sz w:val="22"/>
                <w:bdr w:val="none" w:sz="0" w:space="0" w:color="auto" w:frame="1"/>
              </w:rPr>
              <w:t>н</w:t>
            </w:r>
            <w:proofErr w:type="spellEnd"/>
            <w:r w:rsidRPr="00777DC7">
              <w:rPr>
                <w:rStyle w:val="a5"/>
                <w:color w:val="111111"/>
                <w:sz w:val="22"/>
                <w:bdr w:val="none" w:sz="0" w:space="0" w:color="auto" w:frame="1"/>
              </w:rPr>
              <w:t>/у</w:t>
            </w:r>
          </w:p>
        </w:tc>
        <w:tc>
          <w:tcPr>
            <w:tcW w:w="715" w:type="dxa"/>
          </w:tcPr>
          <w:p w:rsidR="005053EF" w:rsidRPr="00777DC7" w:rsidRDefault="005053EF" w:rsidP="00F22198">
            <w:pPr>
              <w:pStyle w:val="a3"/>
              <w:spacing w:before="0" w:beforeAutospacing="0" w:after="0" w:afterAutospacing="0"/>
              <w:contextualSpacing/>
              <w:rPr>
                <w:rStyle w:val="a5"/>
                <w:color w:val="111111"/>
                <w:sz w:val="22"/>
                <w:bdr w:val="none" w:sz="0" w:space="0" w:color="auto" w:frame="1"/>
              </w:rPr>
            </w:pPr>
            <w:r w:rsidRPr="00777DC7">
              <w:rPr>
                <w:rStyle w:val="a5"/>
                <w:color w:val="111111"/>
                <w:sz w:val="22"/>
                <w:bdr w:val="none" w:sz="0" w:space="0" w:color="auto" w:frame="1"/>
              </w:rPr>
              <w:t>с/у</w:t>
            </w:r>
          </w:p>
        </w:tc>
        <w:tc>
          <w:tcPr>
            <w:tcW w:w="715" w:type="dxa"/>
          </w:tcPr>
          <w:p w:rsidR="005053EF" w:rsidRPr="00777DC7" w:rsidRDefault="005053EF" w:rsidP="00F22198">
            <w:pPr>
              <w:pStyle w:val="a3"/>
              <w:spacing w:before="0" w:beforeAutospacing="0" w:after="0" w:afterAutospacing="0"/>
              <w:contextualSpacing/>
              <w:rPr>
                <w:rStyle w:val="a5"/>
                <w:color w:val="111111"/>
                <w:sz w:val="22"/>
                <w:bdr w:val="none" w:sz="0" w:space="0" w:color="auto" w:frame="1"/>
              </w:rPr>
            </w:pPr>
            <w:r w:rsidRPr="00777DC7">
              <w:rPr>
                <w:rStyle w:val="a5"/>
                <w:color w:val="111111"/>
                <w:sz w:val="22"/>
                <w:bdr w:val="none" w:sz="0" w:space="0" w:color="auto" w:frame="1"/>
              </w:rPr>
              <w:t>в/у</w:t>
            </w:r>
          </w:p>
        </w:tc>
        <w:tc>
          <w:tcPr>
            <w:tcW w:w="857" w:type="dxa"/>
          </w:tcPr>
          <w:p w:rsidR="005053EF" w:rsidRPr="00777DC7" w:rsidRDefault="005053EF" w:rsidP="00F22198">
            <w:pPr>
              <w:pStyle w:val="a3"/>
              <w:spacing w:before="0" w:beforeAutospacing="0" w:after="0" w:afterAutospacing="0"/>
              <w:contextualSpacing/>
              <w:rPr>
                <w:rStyle w:val="a5"/>
                <w:color w:val="111111"/>
                <w:sz w:val="22"/>
                <w:bdr w:val="none" w:sz="0" w:space="0" w:color="auto" w:frame="1"/>
              </w:rPr>
            </w:pPr>
            <w:proofErr w:type="spellStart"/>
            <w:r w:rsidRPr="00777DC7">
              <w:rPr>
                <w:rStyle w:val="a5"/>
                <w:color w:val="111111"/>
                <w:sz w:val="22"/>
                <w:bdr w:val="none" w:sz="0" w:space="0" w:color="auto" w:frame="1"/>
              </w:rPr>
              <w:t>н</w:t>
            </w:r>
            <w:proofErr w:type="spellEnd"/>
            <w:r w:rsidRPr="00777DC7">
              <w:rPr>
                <w:rStyle w:val="a5"/>
                <w:color w:val="111111"/>
                <w:sz w:val="22"/>
                <w:bdr w:val="none" w:sz="0" w:space="0" w:color="auto" w:frame="1"/>
              </w:rPr>
              <w:t>/у</w:t>
            </w:r>
          </w:p>
        </w:tc>
        <w:tc>
          <w:tcPr>
            <w:tcW w:w="715" w:type="dxa"/>
          </w:tcPr>
          <w:p w:rsidR="005053EF" w:rsidRPr="00777DC7" w:rsidRDefault="005053EF" w:rsidP="00F22198">
            <w:pPr>
              <w:pStyle w:val="a3"/>
              <w:spacing w:before="0" w:beforeAutospacing="0" w:after="0" w:afterAutospacing="0"/>
              <w:contextualSpacing/>
              <w:rPr>
                <w:rStyle w:val="a5"/>
                <w:color w:val="111111"/>
                <w:sz w:val="22"/>
                <w:bdr w:val="none" w:sz="0" w:space="0" w:color="auto" w:frame="1"/>
              </w:rPr>
            </w:pPr>
            <w:r w:rsidRPr="00777DC7">
              <w:rPr>
                <w:rStyle w:val="a5"/>
                <w:color w:val="111111"/>
                <w:sz w:val="22"/>
                <w:bdr w:val="none" w:sz="0" w:space="0" w:color="auto" w:frame="1"/>
              </w:rPr>
              <w:t>с/у</w:t>
            </w:r>
          </w:p>
        </w:tc>
        <w:tc>
          <w:tcPr>
            <w:tcW w:w="715" w:type="dxa"/>
          </w:tcPr>
          <w:p w:rsidR="005053EF" w:rsidRPr="00777DC7" w:rsidRDefault="005053EF" w:rsidP="00F22198">
            <w:pPr>
              <w:pStyle w:val="a3"/>
              <w:spacing w:before="0" w:beforeAutospacing="0" w:after="0" w:afterAutospacing="0"/>
              <w:contextualSpacing/>
              <w:rPr>
                <w:rStyle w:val="a5"/>
                <w:color w:val="111111"/>
                <w:sz w:val="22"/>
                <w:bdr w:val="none" w:sz="0" w:space="0" w:color="auto" w:frame="1"/>
              </w:rPr>
            </w:pPr>
            <w:r w:rsidRPr="00777DC7">
              <w:rPr>
                <w:rStyle w:val="a5"/>
                <w:color w:val="111111"/>
                <w:sz w:val="22"/>
                <w:bdr w:val="none" w:sz="0" w:space="0" w:color="auto" w:frame="1"/>
              </w:rPr>
              <w:t>в/у</w:t>
            </w:r>
          </w:p>
        </w:tc>
        <w:tc>
          <w:tcPr>
            <w:tcW w:w="571" w:type="dxa"/>
          </w:tcPr>
          <w:p w:rsidR="005053EF" w:rsidRPr="00777DC7" w:rsidRDefault="005053EF" w:rsidP="00F22198">
            <w:pPr>
              <w:pStyle w:val="a3"/>
              <w:spacing w:before="0" w:beforeAutospacing="0" w:after="0" w:afterAutospacing="0"/>
              <w:contextualSpacing/>
              <w:rPr>
                <w:rStyle w:val="a5"/>
                <w:color w:val="111111"/>
                <w:sz w:val="22"/>
                <w:bdr w:val="none" w:sz="0" w:space="0" w:color="auto" w:frame="1"/>
              </w:rPr>
            </w:pPr>
            <w:proofErr w:type="spellStart"/>
            <w:r w:rsidRPr="00777DC7">
              <w:rPr>
                <w:rStyle w:val="a5"/>
                <w:color w:val="111111"/>
                <w:sz w:val="22"/>
                <w:bdr w:val="none" w:sz="0" w:space="0" w:color="auto" w:frame="1"/>
              </w:rPr>
              <w:t>н</w:t>
            </w:r>
            <w:proofErr w:type="spellEnd"/>
            <w:r w:rsidRPr="00777DC7">
              <w:rPr>
                <w:rStyle w:val="a5"/>
                <w:color w:val="111111"/>
                <w:sz w:val="22"/>
                <w:bdr w:val="none" w:sz="0" w:space="0" w:color="auto" w:frame="1"/>
              </w:rPr>
              <w:t>/у</w:t>
            </w:r>
          </w:p>
        </w:tc>
        <w:tc>
          <w:tcPr>
            <w:tcW w:w="672" w:type="dxa"/>
          </w:tcPr>
          <w:p w:rsidR="005053EF" w:rsidRPr="00777DC7" w:rsidRDefault="005053EF" w:rsidP="00F22198">
            <w:pPr>
              <w:pStyle w:val="a3"/>
              <w:spacing w:before="0" w:beforeAutospacing="0" w:after="0" w:afterAutospacing="0"/>
              <w:contextualSpacing/>
              <w:rPr>
                <w:rStyle w:val="a5"/>
                <w:color w:val="111111"/>
                <w:sz w:val="22"/>
                <w:bdr w:val="none" w:sz="0" w:space="0" w:color="auto" w:frame="1"/>
              </w:rPr>
            </w:pPr>
            <w:r w:rsidRPr="00777DC7">
              <w:rPr>
                <w:rStyle w:val="a5"/>
                <w:color w:val="111111"/>
                <w:sz w:val="22"/>
                <w:bdr w:val="none" w:sz="0" w:space="0" w:color="auto" w:frame="1"/>
              </w:rPr>
              <w:t>с/у</w:t>
            </w:r>
          </w:p>
        </w:tc>
        <w:tc>
          <w:tcPr>
            <w:tcW w:w="521" w:type="dxa"/>
          </w:tcPr>
          <w:p w:rsidR="005053EF" w:rsidRPr="00777DC7" w:rsidRDefault="005053EF" w:rsidP="00F22198">
            <w:pPr>
              <w:pStyle w:val="a3"/>
              <w:spacing w:before="0" w:beforeAutospacing="0" w:after="0" w:afterAutospacing="0"/>
              <w:contextualSpacing/>
              <w:rPr>
                <w:rStyle w:val="a5"/>
                <w:color w:val="111111"/>
                <w:sz w:val="22"/>
                <w:bdr w:val="none" w:sz="0" w:space="0" w:color="auto" w:frame="1"/>
              </w:rPr>
            </w:pPr>
            <w:r w:rsidRPr="00777DC7">
              <w:rPr>
                <w:rStyle w:val="a5"/>
                <w:color w:val="111111"/>
                <w:sz w:val="22"/>
                <w:bdr w:val="none" w:sz="0" w:space="0" w:color="auto" w:frame="1"/>
              </w:rPr>
              <w:t>в/у</w:t>
            </w:r>
          </w:p>
        </w:tc>
      </w:tr>
      <w:tr w:rsidR="005053EF" w:rsidRPr="00646F0A" w:rsidTr="005053EF">
        <w:trPr>
          <w:trHeight w:val="986"/>
        </w:trPr>
        <w:tc>
          <w:tcPr>
            <w:tcW w:w="636" w:type="dxa"/>
          </w:tcPr>
          <w:p w:rsidR="005053EF" w:rsidRPr="00777DC7" w:rsidRDefault="005053EF" w:rsidP="00F22198">
            <w:pPr>
              <w:pStyle w:val="a3"/>
              <w:spacing w:before="0" w:beforeAutospacing="0" w:after="0" w:afterAutospacing="0"/>
              <w:contextualSpacing/>
              <w:rPr>
                <w:rStyle w:val="a5"/>
                <w:color w:val="111111"/>
                <w:sz w:val="22"/>
                <w:bdr w:val="none" w:sz="0" w:space="0" w:color="auto" w:frame="1"/>
              </w:rPr>
            </w:pPr>
            <w:r w:rsidRPr="00777DC7">
              <w:rPr>
                <w:rStyle w:val="a5"/>
                <w:color w:val="111111"/>
                <w:sz w:val="22"/>
                <w:bdr w:val="none" w:sz="0" w:space="0" w:color="auto" w:frame="1"/>
              </w:rPr>
              <w:t>Н/г</w:t>
            </w:r>
          </w:p>
        </w:tc>
        <w:tc>
          <w:tcPr>
            <w:tcW w:w="616" w:type="dxa"/>
          </w:tcPr>
          <w:p w:rsidR="005053EF" w:rsidRPr="00777DC7" w:rsidRDefault="005053EF" w:rsidP="00F22198">
            <w:pPr>
              <w:pStyle w:val="a3"/>
              <w:spacing w:before="0" w:beforeAutospacing="0" w:after="0" w:afterAutospacing="0"/>
              <w:contextualSpacing/>
              <w:rPr>
                <w:rStyle w:val="a5"/>
                <w:b w:val="0"/>
                <w:color w:val="111111"/>
                <w:sz w:val="22"/>
                <w:bdr w:val="none" w:sz="0" w:space="0" w:color="auto" w:frame="1"/>
              </w:rPr>
            </w:pPr>
            <w:r w:rsidRPr="00777DC7">
              <w:rPr>
                <w:rStyle w:val="a5"/>
                <w:color w:val="111111"/>
                <w:sz w:val="22"/>
                <w:bdr w:val="none" w:sz="0" w:space="0" w:color="auto" w:frame="1"/>
              </w:rPr>
              <w:t>9%</w:t>
            </w:r>
          </w:p>
        </w:tc>
        <w:tc>
          <w:tcPr>
            <w:tcW w:w="715" w:type="dxa"/>
          </w:tcPr>
          <w:p w:rsidR="005053EF" w:rsidRPr="00777DC7" w:rsidRDefault="005053EF" w:rsidP="00F22198">
            <w:pPr>
              <w:pStyle w:val="a3"/>
              <w:spacing w:before="0" w:beforeAutospacing="0" w:after="0" w:afterAutospacing="0"/>
              <w:contextualSpacing/>
              <w:rPr>
                <w:rStyle w:val="a5"/>
                <w:b w:val="0"/>
                <w:color w:val="111111"/>
                <w:sz w:val="22"/>
                <w:bdr w:val="none" w:sz="0" w:space="0" w:color="auto" w:frame="1"/>
              </w:rPr>
            </w:pPr>
            <w:r w:rsidRPr="00777DC7">
              <w:rPr>
                <w:rStyle w:val="a5"/>
                <w:color w:val="111111"/>
                <w:sz w:val="22"/>
                <w:bdr w:val="none" w:sz="0" w:space="0" w:color="auto" w:frame="1"/>
              </w:rPr>
              <w:t>81%</w:t>
            </w:r>
          </w:p>
        </w:tc>
        <w:tc>
          <w:tcPr>
            <w:tcW w:w="679" w:type="dxa"/>
          </w:tcPr>
          <w:p w:rsidR="005053EF" w:rsidRPr="00777DC7" w:rsidRDefault="005053EF" w:rsidP="00F22198">
            <w:pPr>
              <w:pStyle w:val="a3"/>
              <w:spacing w:before="0" w:beforeAutospacing="0" w:after="0" w:afterAutospacing="0"/>
              <w:contextualSpacing/>
              <w:rPr>
                <w:rStyle w:val="a5"/>
                <w:b w:val="0"/>
                <w:color w:val="111111"/>
                <w:sz w:val="22"/>
                <w:bdr w:val="none" w:sz="0" w:space="0" w:color="auto" w:frame="1"/>
              </w:rPr>
            </w:pPr>
            <w:r w:rsidRPr="00777DC7">
              <w:rPr>
                <w:rStyle w:val="a5"/>
                <w:color w:val="111111"/>
                <w:sz w:val="22"/>
                <w:bdr w:val="none" w:sz="0" w:space="0" w:color="auto" w:frame="1"/>
              </w:rPr>
              <w:t>0%</w:t>
            </w:r>
          </w:p>
        </w:tc>
        <w:tc>
          <w:tcPr>
            <w:tcW w:w="750" w:type="dxa"/>
          </w:tcPr>
          <w:p w:rsidR="005053EF" w:rsidRPr="00777DC7" w:rsidRDefault="005053EF" w:rsidP="00F22198">
            <w:pPr>
              <w:pStyle w:val="a3"/>
              <w:spacing w:before="0" w:beforeAutospacing="0" w:after="0" w:afterAutospacing="0"/>
              <w:contextualSpacing/>
              <w:rPr>
                <w:rStyle w:val="a5"/>
                <w:b w:val="0"/>
                <w:color w:val="111111"/>
                <w:sz w:val="22"/>
                <w:bdr w:val="none" w:sz="0" w:space="0" w:color="auto" w:frame="1"/>
              </w:rPr>
            </w:pPr>
            <w:r w:rsidRPr="00777DC7">
              <w:rPr>
                <w:rStyle w:val="a5"/>
                <w:color w:val="111111"/>
                <w:sz w:val="22"/>
                <w:bdr w:val="none" w:sz="0" w:space="0" w:color="auto" w:frame="1"/>
              </w:rPr>
              <w:t>0%</w:t>
            </w:r>
          </w:p>
        </w:tc>
        <w:tc>
          <w:tcPr>
            <w:tcW w:w="714" w:type="dxa"/>
          </w:tcPr>
          <w:p w:rsidR="005053EF" w:rsidRPr="00777DC7" w:rsidRDefault="005053EF" w:rsidP="00F22198">
            <w:pPr>
              <w:pStyle w:val="a3"/>
              <w:spacing w:before="0" w:beforeAutospacing="0" w:after="0" w:afterAutospacing="0"/>
              <w:contextualSpacing/>
              <w:rPr>
                <w:rStyle w:val="a5"/>
                <w:b w:val="0"/>
                <w:color w:val="111111"/>
                <w:sz w:val="22"/>
                <w:bdr w:val="none" w:sz="0" w:space="0" w:color="auto" w:frame="1"/>
              </w:rPr>
            </w:pPr>
            <w:r w:rsidRPr="00777DC7">
              <w:rPr>
                <w:rStyle w:val="a5"/>
                <w:color w:val="111111"/>
                <w:sz w:val="22"/>
                <w:bdr w:val="none" w:sz="0" w:space="0" w:color="auto" w:frame="1"/>
              </w:rPr>
              <w:t>100%</w:t>
            </w:r>
          </w:p>
        </w:tc>
        <w:tc>
          <w:tcPr>
            <w:tcW w:w="572" w:type="dxa"/>
          </w:tcPr>
          <w:p w:rsidR="005053EF" w:rsidRPr="00777DC7" w:rsidRDefault="005053EF" w:rsidP="00F22198">
            <w:pPr>
              <w:pStyle w:val="a3"/>
              <w:spacing w:before="0" w:beforeAutospacing="0" w:after="0" w:afterAutospacing="0"/>
              <w:contextualSpacing/>
              <w:rPr>
                <w:rStyle w:val="a5"/>
                <w:b w:val="0"/>
                <w:color w:val="111111"/>
                <w:sz w:val="22"/>
                <w:bdr w:val="none" w:sz="0" w:space="0" w:color="auto" w:frame="1"/>
              </w:rPr>
            </w:pPr>
            <w:r w:rsidRPr="00777DC7">
              <w:rPr>
                <w:rStyle w:val="a5"/>
                <w:color w:val="111111"/>
                <w:sz w:val="22"/>
                <w:bdr w:val="none" w:sz="0" w:space="0" w:color="auto" w:frame="1"/>
              </w:rPr>
              <w:t>0%</w:t>
            </w:r>
          </w:p>
        </w:tc>
        <w:tc>
          <w:tcPr>
            <w:tcW w:w="715" w:type="dxa"/>
          </w:tcPr>
          <w:p w:rsidR="005053EF" w:rsidRPr="00777DC7" w:rsidRDefault="005053EF" w:rsidP="00F22198">
            <w:pPr>
              <w:pStyle w:val="a3"/>
              <w:spacing w:before="0" w:beforeAutospacing="0" w:after="0" w:afterAutospacing="0"/>
              <w:contextualSpacing/>
              <w:rPr>
                <w:rStyle w:val="a5"/>
                <w:b w:val="0"/>
                <w:color w:val="111111"/>
                <w:sz w:val="22"/>
                <w:bdr w:val="none" w:sz="0" w:space="0" w:color="auto" w:frame="1"/>
              </w:rPr>
            </w:pPr>
            <w:r w:rsidRPr="00777DC7">
              <w:rPr>
                <w:rStyle w:val="a5"/>
                <w:color w:val="111111"/>
                <w:sz w:val="22"/>
                <w:bdr w:val="none" w:sz="0" w:space="0" w:color="auto" w:frame="1"/>
              </w:rPr>
              <w:t>14%</w:t>
            </w:r>
          </w:p>
        </w:tc>
        <w:tc>
          <w:tcPr>
            <w:tcW w:w="715" w:type="dxa"/>
          </w:tcPr>
          <w:p w:rsidR="005053EF" w:rsidRPr="00777DC7" w:rsidRDefault="005053EF" w:rsidP="00F22198">
            <w:pPr>
              <w:pStyle w:val="a3"/>
              <w:spacing w:before="0" w:beforeAutospacing="0" w:after="0" w:afterAutospacing="0"/>
              <w:contextualSpacing/>
              <w:rPr>
                <w:rStyle w:val="a5"/>
                <w:b w:val="0"/>
                <w:color w:val="111111"/>
                <w:sz w:val="22"/>
                <w:bdr w:val="none" w:sz="0" w:space="0" w:color="auto" w:frame="1"/>
              </w:rPr>
            </w:pPr>
            <w:r w:rsidRPr="00777DC7">
              <w:rPr>
                <w:rStyle w:val="a5"/>
                <w:color w:val="111111"/>
                <w:sz w:val="22"/>
                <w:bdr w:val="none" w:sz="0" w:space="0" w:color="auto" w:frame="1"/>
              </w:rPr>
              <w:t>79%</w:t>
            </w:r>
          </w:p>
        </w:tc>
        <w:tc>
          <w:tcPr>
            <w:tcW w:w="715" w:type="dxa"/>
          </w:tcPr>
          <w:p w:rsidR="005053EF" w:rsidRPr="00777DC7" w:rsidRDefault="005053EF" w:rsidP="00F22198">
            <w:pPr>
              <w:pStyle w:val="a3"/>
              <w:spacing w:before="0" w:beforeAutospacing="0" w:after="0" w:afterAutospacing="0"/>
              <w:contextualSpacing/>
              <w:rPr>
                <w:rStyle w:val="a5"/>
                <w:b w:val="0"/>
                <w:color w:val="111111"/>
                <w:sz w:val="22"/>
                <w:bdr w:val="none" w:sz="0" w:space="0" w:color="auto" w:frame="1"/>
              </w:rPr>
            </w:pPr>
            <w:r w:rsidRPr="00777DC7">
              <w:rPr>
                <w:rStyle w:val="a5"/>
                <w:color w:val="111111"/>
                <w:sz w:val="22"/>
                <w:bdr w:val="none" w:sz="0" w:space="0" w:color="auto" w:frame="1"/>
              </w:rPr>
              <w:t>7%</w:t>
            </w:r>
          </w:p>
        </w:tc>
        <w:tc>
          <w:tcPr>
            <w:tcW w:w="857" w:type="dxa"/>
          </w:tcPr>
          <w:p w:rsidR="005053EF" w:rsidRPr="00777DC7" w:rsidRDefault="005053EF" w:rsidP="00F22198">
            <w:pPr>
              <w:pStyle w:val="a3"/>
              <w:spacing w:before="0" w:beforeAutospacing="0" w:after="0" w:afterAutospacing="0"/>
              <w:contextualSpacing/>
              <w:rPr>
                <w:rStyle w:val="a5"/>
                <w:b w:val="0"/>
                <w:color w:val="111111"/>
                <w:sz w:val="22"/>
                <w:bdr w:val="none" w:sz="0" w:space="0" w:color="auto" w:frame="1"/>
              </w:rPr>
            </w:pPr>
            <w:r w:rsidRPr="00777DC7">
              <w:rPr>
                <w:rStyle w:val="a5"/>
                <w:color w:val="111111"/>
                <w:sz w:val="22"/>
                <w:bdr w:val="none" w:sz="0" w:space="0" w:color="auto" w:frame="1"/>
              </w:rPr>
              <w:t>18%</w:t>
            </w:r>
          </w:p>
        </w:tc>
        <w:tc>
          <w:tcPr>
            <w:tcW w:w="715" w:type="dxa"/>
          </w:tcPr>
          <w:p w:rsidR="005053EF" w:rsidRPr="00777DC7" w:rsidRDefault="005053EF" w:rsidP="00F22198">
            <w:pPr>
              <w:pStyle w:val="a3"/>
              <w:spacing w:before="0" w:beforeAutospacing="0" w:after="0" w:afterAutospacing="0"/>
              <w:contextualSpacing/>
              <w:rPr>
                <w:rStyle w:val="a5"/>
                <w:b w:val="0"/>
                <w:color w:val="111111"/>
                <w:sz w:val="22"/>
                <w:bdr w:val="none" w:sz="0" w:space="0" w:color="auto" w:frame="1"/>
              </w:rPr>
            </w:pPr>
            <w:r w:rsidRPr="00777DC7">
              <w:rPr>
                <w:rStyle w:val="a5"/>
                <w:color w:val="111111"/>
                <w:sz w:val="22"/>
                <w:bdr w:val="none" w:sz="0" w:space="0" w:color="auto" w:frame="1"/>
              </w:rPr>
              <w:t>82%</w:t>
            </w:r>
          </w:p>
        </w:tc>
        <w:tc>
          <w:tcPr>
            <w:tcW w:w="715" w:type="dxa"/>
          </w:tcPr>
          <w:p w:rsidR="005053EF" w:rsidRPr="00777DC7" w:rsidRDefault="005053EF" w:rsidP="00F22198">
            <w:pPr>
              <w:pStyle w:val="a3"/>
              <w:spacing w:before="0" w:beforeAutospacing="0" w:after="0" w:afterAutospacing="0"/>
              <w:contextualSpacing/>
              <w:rPr>
                <w:rStyle w:val="a5"/>
                <w:b w:val="0"/>
                <w:color w:val="111111"/>
                <w:sz w:val="22"/>
                <w:bdr w:val="none" w:sz="0" w:space="0" w:color="auto" w:frame="1"/>
              </w:rPr>
            </w:pPr>
            <w:r w:rsidRPr="00777DC7">
              <w:rPr>
                <w:rStyle w:val="a5"/>
                <w:color w:val="111111"/>
                <w:sz w:val="22"/>
                <w:bdr w:val="none" w:sz="0" w:space="0" w:color="auto" w:frame="1"/>
              </w:rPr>
              <w:t>0%</w:t>
            </w:r>
          </w:p>
        </w:tc>
        <w:tc>
          <w:tcPr>
            <w:tcW w:w="571" w:type="dxa"/>
          </w:tcPr>
          <w:p w:rsidR="005053EF" w:rsidRPr="00777DC7" w:rsidRDefault="005053EF" w:rsidP="00F22198">
            <w:pPr>
              <w:pStyle w:val="a3"/>
              <w:spacing w:before="0" w:beforeAutospacing="0" w:after="0" w:afterAutospacing="0"/>
              <w:contextualSpacing/>
              <w:rPr>
                <w:rStyle w:val="a5"/>
                <w:b w:val="0"/>
                <w:color w:val="111111"/>
                <w:sz w:val="22"/>
                <w:bdr w:val="none" w:sz="0" w:space="0" w:color="auto" w:frame="1"/>
              </w:rPr>
            </w:pPr>
            <w:r w:rsidRPr="00777DC7">
              <w:rPr>
                <w:rStyle w:val="a5"/>
                <w:color w:val="111111"/>
                <w:sz w:val="22"/>
                <w:bdr w:val="none" w:sz="0" w:space="0" w:color="auto" w:frame="1"/>
              </w:rPr>
              <w:t>21%</w:t>
            </w:r>
          </w:p>
        </w:tc>
        <w:tc>
          <w:tcPr>
            <w:tcW w:w="672" w:type="dxa"/>
          </w:tcPr>
          <w:p w:rsidR="005053EF" w:rsidRPr="00777DC7" w:rsidRDefault="005053EF" w:rsidP="00F22198">
            <w:pPr>
              <w:pStyle w:val="a3"/>
              <w:spacing w:before="0" w:beforeAutospacing="0" w:after="0" w:afterAutospacing="0"/>
              <w:contextualSpacing/>
              <w:rPr>
                <w:rStyle w:val="a5"/>
                <w:b w:val="0"/>
                <w:color w:val="111111"/>
                <w:sz w:val="22"/>
                <w:bdr w:val="none" w:sz="0" w:space="0" w:color="auto" w:frame="1"/>
              </w:rPr>
            </w:pPr>
            <w:r w:rsidRPr="00777DC7">
              <w:rPr>
                <w:rStyle w:val="a5"/>
                <w:color w:val="111111"/>
                <w:sz w:val="22"/>
                <w:bdr w:val="none" w:sz="0" w:space="0" w:color="auto" w:frame="1"/>
              </w:rPr>
              <w:t>89%</w:t>
            </w:r>
          </w:p>
        </w:tc>
        <w:tc>
          <w:tcPr>
            <w:tcW w:w="521" w:type="dxa"/>
          </w:tcPr>
          <w:p w:rsidR="005053EF" w:rsidRPr="00777DC7" w:rsidRDefault="005053EF" w:rsidP="00F22198">
            <w:pPr>
              <w:pStyle w:val="a3"/>
              <w:spacing w:before="0" w:beforeAutospacing="0" w:after="0" w:afterAutospacing="0"/>
              <w:contextualSpacing/>
              <w:rPr>
                <w:rStyle w:val="a5"/>
                <w:b w:val="0"/>
                <w:color w:val="111111"/>
                <w:sz w:val="22"/>
                <w:bdr w:val="none" w:sz="0" w:space="0" w:color="auto" w:frame="1"/>
              </w:rPr>
            </w:pPr>
            <w:r w:rsidRPr="00777DC7">
              <w:rPr>
                <w:rStyle w:val="a5"/>
                <w:color w:val="111111"/>
                <w:sz w:val="22"/>
                <w:bdr w:val="none" w:sz="0" w:space="0" w:color="auto" w:frame="1"/>
              </w:rPr>
              <w:t>0%</w:t>
            </w:r>
          </w:p>
        </w:tc>
      </w:tr>
      <w:tr w:rsidR="005053EF" w:rsidRPr="00646F0A" w:rsidTr="005053EF">
        <w:trPr>
          <w:trHeight w:val="1043"/>
        </w:trPr>
        <w:tc>
          <w:tcPr>
            <w:tcW w:w="636" w:type="dxa"/>
          </w:tcPr>
          <w:p w:rsidR="005053EF" w:rsidRPr="00777DC7" w:rsidRDefault="005053EF" w:rsidP="00F22198">
            <w:pPr>
              <w:pStyle w:val="a3"/>
              <w:spacing w:before="0" w:beforeAutospacing="0" w:after="0" w:afterAutospacing="0"/>
              <w:contextualSpacing/>
              <w:rPr>
                <w:rStyle w:val="a5"/>
                <w:color w:val="111111"/>
                <w:sz w:val="22"/>
                <w:bdr w:val="none" w:sz="0" w:space="0" w:color="auto" w:frame="1"/>
              </w:rPr>
            </w:pPr>
            <w:r w:rsidRPr="00777DC7">
              <w:rPr>
                <w:rStyle w:val="a5"/>
                <w:color w:val="111111"/>
                <w:sz w:val="22"/>
                <w:bdr w:val="none" w:sz="0" w:space="0" w:color="auto" w:frame="1"/>
              </w:rPr>
              <w:t>К/</w:t>
            </w:r>
            <w:proofErr w:type="gramStart"/>
            <w:r w:rsidRPr="00777DC7">
              <w:rPr>
                <w:rStyle w:val="a5"/>
                <w:color w:val="111111"/>
                <w:sz w:val="22"/>
                <w:bdr w:val="none" w:sz="0" w:space="0" w:color="auto" w:frame="1"/>
              </w:rPr>
              <w:t>г</w:t>
            </w:r>
            <w:proofErr w:type="gramEnd"/>
          </w:p>
        </w:tc>
        <w:tc>
          <w:tcPr>
            <w:tcW w:w="616" w:type="dxa"/>
          </w:tcPr>
          <w:p w:rsidR="005053EF" w:rsidRPr="00777DC7" w:rsidRDefault="005053EF" w:rsidP="00F22198">
            <w:pPr>
              <w:pStyle w:val="a3"/>
              <w:spacing w:before="0" w:beforeAutospacing="0" w:after="0" w:afterAutospacing="0"/>
              <w:contextualSpacing/>
              <w:rPr>
                <w:rStyle w:val="a5"/>
                <w:b w:val="0"/>
                <w:color w:val="111111"/>
                <w:sz w:val="22"/>
                <w:bdr w:val="none" w:sz="0" w:space="0" w:color="auto" w:frame="1"/>
              </w:rPr>
            </w:pPr>
            <w:r w:rsidRPr="00777DC7">
              <w:rPr>
                <w:rStyle w:val="a5"/>
                <w:color w:val="111111"/>
                <w:sz w:val="22"/>
                <w:bdr w:val="none" w:sz="0" w:space="0" w:color="auto" w:frame="1"/>
              </w:rPr>
              <w:t>0%</w:t>
            </w:r>
          </w:p>
        </w:tc>
        <w:tc>
          <w:tcPr>
            <w:tcW w:w="715" w:type="dxa"/>
          </w:tcPr>
          <w:p w:rsidR="005053EF" w:rsidRPr="00777DC7" w:rsidRDefault="005053EF" w:rsidP="00F22198">
            <w:pPr>
              <w:pStyle w:val="a3"/>
              <w:spacing w:before="0" w:beforeAutospacing="0" w:after="0" w:afterAutospacing="0"/>
              <w:contextualSpacing/>
              <w:rPr>
                <w:rStyle w:val="a5"/>
                <w:b w:val="0"/>
                <w:color w:val="111111"/>
                <w:sz w:val="22"/>
                <w:bdr w:val="none" w:sz="0" w:space="0" w:color="auto" w:frame="1"/>
              </w:rPr>
            </w:pPr>
            <w:r w:rsidRPr="00777DC7">
              <w:rPr>
                <w:rStyle w:val="a5"/>
                <w:color w:val="111111"/>
                <w:sz w:val="22"/>
                <w:bdr w:val="none" w:sz="0" w:space="0" w:color="auto" w:frame="1"/>
              </w:rPr>
              <w:t>20%</w:t>
            </w:r>
          </w:p>
        </w:tc>
        <w:tc>
          <w:tcPr>
            <w:tcW w:w="679" w:type="dxa"/>
          </w:tcPr>
          <w:p w:rsidR="005053EF" w:rsidRPr="00777DC7" w:rsidRDefault="005053EF" w:rsidP="00F22198">
            <w:pPr>
              <w:pStyle w:val="a3"/>
              <w:spacing w:before="0" w:beforeAutospacing="0" w:after="0" w:afterAutospacing="0"/>
              <w:contextualSpacing/>
              <w:rPr>
                <w:rStyle w:val="a5"/>
                <w:b w:val="0"/>
                <w:color w:val="111111"/>
                <w:sz w:val="22"/>
                <w:bdr w:val="none" w:sz="0" w:space="0" w:color="auto" w:frame="1"/>
              </w:rPr>
            </w:pPr>
            <w:r w:rsidRPr="00777DC7">
              <w:rPr>
                <w:rStyle w:val="a5"/>
                <w:color w:val="111111"/>
                <w:sz w:val="22"/>
                <w:bdr w:val="none" w:sz="0" w:space="0" w:color="auto" w:frame="1"/>
              </w:rPr>
              <w:t>80%</w:t>
            </w:r>
          </w:p>
        </w:tc>
        <w:tc>
          <w:tcPr>
            <w:tcW w:w="750" w:type="dxa"/>
          </w:tcPr>
          <w:p w:rsidR="005053EF" w:rsidRPr="00777DC7" w:rsidRDefault="005053EF" w:rsidP="00F22198">
            <w:pPr>
              <w:pStyle w:val="a3"/>
              <w:spacing w:before="0" w:beforeAutospacing="0" w:after="0" w:afterAutospacing="0"/>
              <w:contextualSpacing/>
              <w:rPr>
                <w:rStyle w:val="a5"/>
                <w:b w:val="0"/>
                <w:color w:val="111111"/>
                <w:sz w:val="22"/>
                <w:bdr w:val="none" w:sz="0" w:space="0" w:color="auto" w:frame="1"/>
              </w:rPr>
            </w:pPr>
            <w:r w:rsidRPr="00777DC7">
              <w:rPr>
                <w:rStyle w:val="a5"/>
                <w:color w:val="111111"/>
                <w:sz w:val="22"/>
                <w:bdr w:val="none" w:sz="0" w:space="0" w:color="auto" w:frame="1"/>
              </w:rPr>
              <w:t>0%</w:t>
            </w:r>
          </w:p>
        </w:tc>
        <w:tc>
          <w:tcPr>
            <w:tcW w:w="714" w:type="dxa"/>
          </w:tcPr>
          <w:p w:rsidR="005053EF" w:rsidRPr="00777DC7" w:rsidRDefault="005053EF" w:rsidP="00F22198">
            <w:pPr>
              <w:pStyle w:val="a3"/>
              <w:spacing w:before="0" w:beforeAutospacing="0" w:after="0" w:afterAutospacing="0"/>
              <w:contextualSpacing/>
              <w:rPr>
                <w:rStyle w:val="a5"/>
                <w:b w:val="0"/>
                <w:color w:val="111111"/>
                <w:sz w:val="22"/>
                <w:bdr w:val="none" w:sz="0" w:space="0" w:color="auto" w:frame="1"/>
              </w:rPr>
            </w:pPr>
            <w:r w:rsidRPr="00777DC7">
              <w:rPr>
                <w:rStyle w:val="a5"/>
                <w:color w:val="111111"/>
                <w:sz w:val="22"/>
                <w:bdr w:val="none" w:sz="0" w:space="0" w:color="auto" w:frame="1"/>
              </w:rPr>
              <w:t>7%</w:t>
            </w:r>
          </w:p>
        </w:tc>
        <w:tc>
          <w:tcPr>
            <w:tcW w:w="572" w:type="dxa"/>
          </w:tcPr>
          <w:p w:rsidR="005053EF" w:rsidRPr="00777DC7" w:rsidRDefault="005053EF" w:rsidP="00F22198">
            <w:pPr>
              <w:pStyle w:val="a3"/>
              <w:spacing w:before="0" w:beforeAutospacing="0" w:after="0" w:afterAutospacing="0"/>
              <w:contextualSpacing/>
              <w:rPr>
                <w:rStyle w:val="a5"/>
                <w:b w:val="0"/>
                <w:color w:val="111111"/>
                <w:sz w:val="22"/>
                <w:bdr w:val="none" w:sz="0" w:space="0" w:color="auto" w:frame="1"/>
              </w:rPr>
            </w:pPr>
            <w:r w:rsidRPr="00777DC7">
              <w:rPr>
                <w:rStyle w:val="a5"/>
                <w:color w:val="111111"/>
                <w:sz w:val="22"/>
                <w:bdr w:val="none" w:sz="0" w:space="0" w:color="auto" w:frame="1"/>
              </w:rPr>
              <w:t>93%</w:t>
            </w:r>
          </w:p>
        </w:tc>
        <w:tc>
          <w:tcPr>
            <w:tcW w:w="715" w:type="dxa"/>
          </w:tcPr>
          <w:p w:rsidR="005053EF" w:rsidRPr="00777DC7" w:rsidRDefault="005053EF" w:rsidP="00F22198">
            <w:pPr>
              <w:pStyle w:val="a3"/>
              <w:spacing w:before="0" w:beforeAutospacing="0" w:after="0" w:afterAutospacing="0"/>
              <w:contextualSpacing/>
              <w:rPr>
                <w:rStyle w:val="a5"/>
                <w:b w:val="0"/>
                <w:color w:val="111111"/>
                <w:sz w:val="22"/>
                <w:bdr w:val="none" w:sz="0" w:space="0" w:color="auto" w:frame="1"/>
              </w:rPr>
            </w:pPr>
            <w:r w:rsidRPr="00777DC7">
              <w:rPr>
                <w:rStyle w:val="a5"/>
                <w:color w:val="111111"/>
                <w:sz w:val="22"/>
                <w:bdr w:val="none" w:sz="0" w:space="0" w:color="auto" w:frame="1"/>
              </w:rPr>
              <w:t>0%</w:t>
            </w:r>
          </w:p>
        </w:tc>
        <w:tc>
          <w:tcPr>
            <w:tcW w:w="715" w:type="dxa"/>
          </w:tcPr>
          <w:p w:rsidR="005053EF" w:rsidRPr="00777DC7" w:rsidRDefault="005053EF" w:rsidP="00F22198">
            <w:pPr>
              <w:pStyle w:val="a3"/>
              <w:spacing w:before="0" w:beforeAutospacing="0" w:after="0" w:afterAutospacing="0"/>
              <w:contextualSpacing/>
              <w:rPr>
                <w:rStyle w:val="a5"/>
                <w:b w:val="0"/>
                <w:color w:val="111111"/>
                <w:sz w:val="22"/>
                <w:bdr w:val="none" w:sz="0" w:space="0" w:color="auto" w:frame="1"/>
              </w:rPr>
            </w:pPr>
            <w:r w:rsidRPr="00777DC7">
              <w:rPr>
                <w:rStyle w:val="a5"/>
                <w:color w:val="111111"/>
                <w:sz w:val="22"/>
                <w:bdr w:val="none" w:sz="0" w:space="0" w:color="auto" w:frame="1"/>
              </w:rPr>
              <w:t>21%</w:t>
            </w:r>
          </w:p>
        </w:tc>
        <w:tc>
          <w:tcPr>
            <w:tcW w:w="715" w:type="dxa"/>
          </w:tcPr>
          <w:p w:rsidR="005053EF" w:rsidRPr="00777DC7" w:rsidRDefault="005053EF" w:rsidP="00F22198">
            <w:pPr>
              <w:pStyle w:val="a3"/>
              <w:spacing w:before="0" w:beforeAutospacing="0" w:after="0" w:afterAutospacing="0"/>
              <w:contextualSpacing/>
              <w:rPr>
                <w:rStyle w:val="a5"/>
                <w:b w:val="0"/>
                <w:color w:val="111111"/>
                <w:sz w:val="22"/>
                <w:bdr w:val="none" w:sz="0" w:space="0" w:color="auto" w:frame="1"/>
              </w:rPr>
            </w:pPr>
            <w:r w:rsidRPr="00777DC7">
              <w:rPr>
                <w:rStyle w:val="a5"/>
                <w:color w:val="111111"/>
                <w:sz w:val="22"/>
                <w:bdr w:val="none" w:sz="0" w:space="0" w:color="auto" w:frame="1"/>
              </w:rPr>
              <w:t>79%</w:t>
            </w:r>
          </w:p>
        </w:tc>
        <w:tc>
          <w:tcPr>
            <w:tcW w:w="857" w:type="dxa"/>
          </w:tcPr>
          <w:p w:rsidR="005053EF" w:rsidRPr="00777DC7" w:rsidRDefault="005053EF" w:rsidP="00F22198">
            <w:pPr>
              <w:pStyle w:val="a3"/>
              <w:spacing w:before="0" w:beforeAutospacing="0" w:after="0" w:afterAutospacing="0"/>
              <w:contextualSpacing/>
              <w:rPr>
                <w:rStyle w:val="a5"/>
                <w:b w:val="0"/>
                <w:color w:val="111111"/>
                <w:sz w:val="22"/>
                <w:bdr w:val="none" w:sz="0" w:space="0" w:color="auto" w:frame="1"/>
              </w:rPr>
            </w:pPr>
            <w:r w:rsidRPr="00777DC7">
              <w:rPr>
                <w:rStyle w:val="a5"/>
                <w:color w:val="111111"/>
                <w:sz w:val="22"/>
                <w:bdr w:val="none" w:sz="0" w:space="0" w:color="auto" w:frame="1"/>
              </w:rPr>
              <w:t>0%</w:t>
            </w:r>
          </w:p>
        </w:tc>
        <w:tc>
          <w:tcPr>
            <w:tcW w:w="715" w:type="dxa"/>
          </w:tcPr>
          <w:p w:rsidR="005053EF" w:rsidRPr="00777DC7" w:rsidRDefault="005053EF" w:rsidP="00F22198">
            <w:pPr>
              <w:pStyle w:val="a3"/>
              <w:spacing w:before="0" w:beforeAutospacing="0" w:after="0" w:afterAutospacing="0"/>
              <w:contextualSpacing/>
              <w:rPr>
                <w:rStyle w:val="a5"/>
                <w:b w:val="0"/>
                <w:color w:val="111111"/>
                <w:sz w:val="22"/>
                <w:bdr w:val="none" w:sz="0" w:space="0" w:color="auto" w:frame="1"/>
              </w:rPr>
            </w:pPr>
            <w:r w:rsidRPr="00777DC7">
              <w:rPr>
                <w:rStyle w:val="a5"/>
                <w:color w:val="111111"/>
                <w:sz w:val="22"/>
                <w:bdr w:val="none" w:sz="0" w:space="0" w:color="auto" w:frame="1"/>
              </w:rPr>
              <w:t>16%</w:t>
            </w:r>
          </w:p>
        </w:tc>
        <w:tc>
          <w:tcPr>
            <w:tcW w:w="715" w:type="dxa"/>
          </w:tcPr>
          <w:p w:rsidR="005053EF" w:rsidRPr="00777DC7" w:rsidRDefault="005053EF" w:rsidP="00F22198">
            <w:pPr>
              <w:pStyle w:val="a3"/>
              <w:spacing w:before="0" w:beforeAutospacing="0" w:after="0" w:afterAutospacing="0"/>
              <w:contextualSpacing/>
              <w:rPr>
                <w:rStyle w:val="a5"/>
                <w:b w:val="0"/>
                <w:color w:val="111111"/>
                <w:sz w:val="22"/>
                <w:bdr w:val="none" w:sz="0" w:space="0" w:color="auto" w:frame="1"/>
              </w:rPr>
            </w:pPr>
            <w:r w:rsidRPr="00777DC7">
              <w:rPr>
                <w:rStyle w:val="a5"/>
                <w:color w:val="111111"/>
                <w:sz w:val="22"/>
                <w:bdr w:val="none" w:sz="0" w:space="0" w:color="auto" w:frame="1"/>
              </w:rPr>
              <w:t>84%</w:t>
            </w:r>
          </w:p>
        </w:tc>
        <w:tc>
          <w:tcPr>
            <w:tcW w:w="571" w:type="dxa"/>
          </w:tcPr>
          <w:p w:rsidR="005053EF" w:rsidRPr="00777DC7" w:rsidRDefault="005053EF" w:rsidP="00F22198">
            <w:pPr>
              <w:pStyle w:val="a3"/>
              <w:spacing w:before="0" w:beforeAutospacing="0" w:after="0" w:afterAutospacing="0"/>
              <w:contextualSpacing/>
              <w:rPr>
                <w:rStyle w:val="a5"/>
                <w:b w:val="0"/>
                <w:color w:val="111111"/>
                <w:sz w:val="22"/>
                <w:bdr w:val="none" w:sz="0" w:space="0" w:color="auto" w:frame="1"/>
              </w:rPr>
            </w:pPr>
            <w:r w:rsidRPr="00777DC7">
              <w:rPr>
                <w:rStyle w:val="a5"/>
                <w:color w:val="111111"/>
                <w:sz w:val="22"/>
                <w:bdr w:val="none" w:sz="0" w:space="0" w:color="auto" w:frame="1"/>
              </w:rPr>
              <w:t>3%</w:t>
            </w:r>
          </w:p>
        </w:tc>
        <w:tc>
          <w:tcPr>
            <w:tcW w:w="672" w:type="dxa"/>
          </w:tcPr>
          <w:p w:rsidR="005053EF" w:rsidRPr="00777DC7" w:rsidRDefault="005053EF" w:rsidP="00F22198">
            <w:pPr>
              <w:pStyle w:val="a3"/>
              <w:spacing w:before="0" w:beforeAutospacing="0" w:after="0" w:afterAutospacing="0"/>
              <w:contextualSpacing/>
              <w:rPr>
                <w:rStyle w:val="a5"/>
                <w:b w:val="0"/>
                <w:color w:val="111111"/>
                <w:sz w:val="22"/>
                <w:bdr w:val="none" w:sz="0" w:space="0" w:color="auto" w:frame="1"/>
              </w:rPr>
            </w:pPr>
            <w:r w:rsidRPr="00777DC7">
              <w:rPr>
                <w:rStyle w:val="a5"/>
                <w:color w:val="111111"/>
                <w:sz w:val="22"/>
                <w:bdr w:val="none" w:sz="0" w:space="0" w:color="auto" w:frame="1"/>
              </w:rPr>
              <w:t>11%</w:t>
            </w:r>
          </w:p>
        </w:tc>
        <w:tc>
          <w:tcPr>
            <w:tcW w:w="521" w:type="dxa"/>
          </w:tcPr>
          <w:p w:rsidR="005053EF" w:rsidRPr="00777DC7" w:rsidRDefault="005053EF" w:rsidP="00F22198">
            <w:pPr>
              <w:pStyle w:val="a3"/>
              <w:spacing w:before="0" w:beforeAutospacing="0" w:after="0" w:afterAutospacing="0"/>
              <w:contextualSpacing/>
              <w:rPr>
                <w:rStyle w:val="a5"/>
                <w:b w:val="0"/>
                <w:color w:val="111111"/>
                <w:sz w:val="22"/>
                <w:bdr w:val="none" w:sz="0" w:space="0" w:color="auto" w:frame="1"/>
              </w:rPr>
            </w:pPr>
            <w:r w:rsidRPr="00777DC7">
              <w:rPr>
                <w:rStyle w:val="a5"/>
                <w:color w:val="111111"/>
                <w:sz w:val="22"/>
                <w:bdr w:val="none" w:sz="0" w:space="0" w:color="auto" w:frame="1"/>
              </w:rPr>
              <w:t>86%</w:t>
            </w:r>
          </w:p>
        </w:tc>
      </w:tr>
    </w:tbl>
    <w:p w:rsidR="005053EF" w:rsidRPr="00D3712D" w:rsidRDefault="005053EF" w:rsidP="005053EF">
      <w:pPr>
        <w:spacing w:after="0" w:line="240" w:lineRule="auto"/>
        <w:ind w:left="0" w:right="1160" w:firstLine="0"/>
        <w:jc w:val="left"/>
        <w:rPr>
          <w:b/>
        </w:rPr>
      </w:pPr>
    </w:p>
    <w:p w:rsidR="005053EF" w:rsidRPr="00A67DFE" w:rsidRDefault="005053EF" w:rsidP="005053EF">
      <w:pPr>
        <w:spacing w:after="0" w:line="240" w:lineRule="auto"/>
        <w:ind w:left="350" w:right="1056"/>
        <w:jc w:val="left"/>
        <w:rPr>
          <w:sz w:val="28"/>
          <w:szCs w:val="28"/>
          <w:lang w:val="ru-RU"/>
        </w:rPr>
      </w:pPr>
      <w:r w:rsidRPr="00A67DFE">
        <w:rPr>
          <w:szCs w:val="28"/>
          <w:lang w:val="ru-RU"/>
        </w:rPr>
        <w:t>1</w:t>
      </w:r>
      <w:r w:rsidRPr="00A67DFE">
        <w:rPr>
          <w:sz w:val="28"/>
          <w:szCs w:val="28"/>
          <w:lang w:val="ru-RU"/>
        </w:rPr>
        <w:t>.По социально-коммуникативному развитию динам</w:t>
      </w:r>
      <w:r>
        <w:rPr>
          <w:sz w:val="28"/>
          <w:szCs w:val="28"/>
          <w:lang w:val="ru-RU"/>
        </w:rPr>
        <w:t xml:space="preserve">ика уровня развития составляет </w:t>
      </w:r>
      <w:r w:rsidRPr="00777DC7">
        <w:rPr>
          <w:sz w:val="28"/>
          <w:szCs w:val="28"/>
          <w:lang w:val="ru-RU"/>
        </w:rPr>
        <w:t>7</w:t>
      </w:r>
      <w:r w:rsidRPr="00A67DFE">
        <w:rPr>
          <w:sz w:val="28"/>
          <w:szCs w:val="28"/>
          <w:lang w:val="ru-RU"/>
        </w:rPr>
        <w:t xml:space="preserve">1% </w:t>
      </w:r>
      <w:proofErr w:type="gramStart"/>
      <w:r w:rsidRPr="00A67DFE"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 xml:space="preserve">с </w:t>
      </w:r>
      <w:r w:rsidRPr="00A67DFE">
        <w:rPr>
          <w:sz w:val="28"/>
          <w:szCs w:val="28"/>
          <w:lang w:val="ru-RU"/>
        </w:rPr>
        <w:t xml:space="preserve">9% в начале года и 80% в конце года).  </w:t>
      </w:r>
    </w:p>
    <w:p w:rsidR="005053EF" w:rsidRPr="00A67DFE" w:rsidRDefault="005053EF" w:rsidP="005053EF">
      <w:pPr>
        <w:spacing w:after="0" w:line="240" w:lineRule="auto"/>
        <w:ind w:left="350" w:right="1056"/>
        <w:jc w:val="left"/>
        <w:rPr>
          <w:sz w:val="28"/>
          <w:szCs w:val="28"/>
          <w:lang w:val="ru-RU"/>
        </w:rPr>
      </w:pPr>
      <w:r w:rsidRPr="00A67DFE">
        <w:rPr>
          <w:sz w:val="28"/>
          <w:szCs w:val="28"/>
          <w:lang w:val="ru-RU"/>
        </w:rPr>
        <w:t>2.По познавательному развитию динамика уровня развития составила 93%</w:t>
      </w:r>
    </w:p>
    <w:p w:rsidR="005053EF" w:rsidRPr="00A67DFE" w:rsidRDefault="005053EF" w:rsidP="005053EF">
      <w:pPr>
        <w:spacing w:after="0" w:line="240" w:lineRule="auto"/>
        <w:ind w:left="350" w:right="1056"/>
        <w:jc w:val="left"/>
        <w:rPr>
          <w:sz w:val="28"/>
          <w:szCs w:val="28"/>
          <w:lang w:val="ru-RU"/>
        </w:rPr>
      </w:pPr>
      <w:r w:rsidRPr="00A67DFE">
        <w:rPr>
          <w:sz w:val="28"/>
          <w:szCs w:val="28"/>
          <w:lang w:val="ru-RU"/>
        </w:rPr>
        <w:lastRenderedPageBreak/>
        <w:t>3. По речевому развитию динамика уровня развития составила 65%</w:t>
      </w:r>
    </w:p>
    <w:p w:rsidR="005053EF" w:rsidRPr="00A67DFE" w:rsidRDefault="005053EF" w:rsidP="005053EF">
      <w:pPr>
        <w:spacing w:after="0" w:line="240" w:lineRule="auto"/>
        <w:ind w:left="351" w:right="1160" w:firstLine="0"/>
        <w:jc w:val="left"/>
        <w:rPr>
          <w:sz w:val="28"/>
          <w:szCs w:val="28"/>
          <w:lang w:val="ru-RU"/>
        </w:rPr>
      </w:pPr>
      <w:r w:rsidRPr="00A67DFE">
        <w:rPr>
          <w:sz w:val="28"/>
          <w:szCs w:val="28"/>
          <w:lang w:val="ru-RU"/>
        </w:rPr>
        <w:t>4.По художественно эстетическому развитию динамика уровня развития составила 66%.</w:t>
      </w:r>
    </w:p>
    <w:p w:rsidR="005053EF" w:rsidRPr="00777DC7" w:rsidRDefault="005053EF" w:rsidP="005053EF">
      <w:pPr>
        <w:spacing w:after="0" w:line="240" w:lineRule="auto"/>
        <w:ind w:left="351" w:right="1160" w:firstLine="0"/>
        <w:jc w:val="left"/>
        <w:rPr>
          <w:sz w:val="28"/>
          <w:szCs w:val="28"/>
          <w:lang w:val="ru-RU"/>
        </w:rPr>
      </w:pPr>
      <w:r w:rsidRPr="00A67DFE">
        <w:rPr>
          <w:sz w:val="28"/>
          <w:szCs w:val="28"/>
          <w:lang w:val="ru-RU"/>
        </w:rPr>
        <w:t>5. По физическому развитию динамика уровня развития составила 65%</w:t>
      </w:r>
    </w:p>
    <w:p w:rsidR="005053EF" w:rsidRDefault="005053EF" w:rsidP="005053EF">
      <w:pPr>
        <w:spacing w:after="0" w:line="240" w:lineRule="auto"/>
        <w:ind w:left="361" w:right="1160" w:hanging="10"/>
        <w:jc w:val="left"/>
      </w:pPr>
      <w:r>
        <w:rPr>
          <w:b/>
          <w:noProof/>
          <w:lang w:val="ru-RU" w:eastAsia="ru-RU"/>
        </w:rPr>
        <w:drawing>
          <wp:inline distT="0" distB="0" distL="0" distR="0">
            <wp:extent cx="5962650" cy="356235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053EF" w:rsidRDefault="005053EF" w:rsidP="005053EF">
      <w:pPr>
        <w:spacing w:after="0" w:line="240" w:lineRule="auto"/>
        <w:ind w:left="361" w:right="1160" w:hanging="1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4"/>
        <w:gridCol w:w="1353"/>
        <w:gridCol w:w="1354"/>
        <w:gridCol w:w="2524"/>
      </w:tblGrid>
      <w:tr w:rsidR="005053EF" w:rsidRPr="004407F0" w:rsidTr="00F22198">
        <w:trPr>
          <w:trHeight w:val="1262"/>
        </w:trPr>
        <w:tc>
          <w:tcPr>
            <w:tcW w:w="1114" w:type="dxa"/>
          </w:tcPr>
          <w:p w:rsidR="005053EF" w:rsidRPr="004407F0" w:rsidRDefault="005053EF" w:rsidP="00F22198">
            <w:pPr>
              <w:pStyle w:val="a3"/>
              <w:spacing w:before="0" w:beforeAutospacing="0" w:after="0" w:afterAutospacing="0"/>
              <w:rPr>
                <w:rStyle w:val="a5"/>
                <w:color w:val="111111"/>
                <w:sz w:val="22"/>
                <w:bdr w:val="none" w:sz="0" w:space="0" w:color="auto" w:frame="1"/>
              </w:rPr>
            </w:pPr>
          </w:p>
        </w:tc>
        <w:tc>
          <w:tcPr>
            <w:tcW w:w="5231" w:type="dxa"/>
            <w:gridSpan w:val="3"/>
          </w:tcPr>
          <w:p w:rsidR="005053EF" w:rsidRPr="004407F0" w:rsidRDefault="005053EF" w:rsidP="00F22198">
            <w:pPr>
              <w:pStyle w:val="a3"/>
              <w:spacing w:before="0" w:beforeAutospacing="0" w:after="0" w:afterAutospacing="0"/>
              <w:jc w:val="center"/>
              <w:rPr>
                <w:rStyle w:val="a5"/>
                <w:color w:val="111111"/>
                <w:sz w:val="22"/>
                <w:bdr w:val="none" w:sz="0" w:space="0" w:color="auto" w:frame="1"/>
              </w:rPr>
            </w:pPr>
            <w:r w:rsidRPr="004407F0">
              <w:rPr>
                <w:rStyle w:val="a5"/>
                <w:color w:val="111111"/>
                <w:sz w:val="22"/>
                <w:bdr w:val="none" w:sz="0" w:space="0" w:color="auto" w:frame="1"/>
              </w:rPr>
              <w:t xml:space="preserve">Общий уровень динамики за 2018-2019 г. </w:t>
            </w:r>
          </w:p>
        </w:tc>
      </w:tr>
      <w:tr w:rsidR="005053EF" w:rsidRPr="004407F0" w:rsidTr="00F22198">
        <w:trPr>
          <w:trHeight w:val="405"/>
        </w:trPr>
        <w:tc>
          <w:tcPr>
            <w:tcW w:w="1114" w:type="dxa"/>
          </w:tcPr>
          <w:p w:rsidR="005053EF" w:rsidRPr="004407F0" w:rsidRDefault="005053EF" w:rsidP="00F22198">
            <w:pPr>
              <w:pStyle w:val="a3"/>
              <w:spacing w:before="0" w:beforeAutospacing="0" w:after="0" w:afterAutospacing="0"/>
              <w:rPr>
                <w:rStyle w:val="a5"/>
                <w:color w:val="111111"/>
                <w:sz w:val="22"/>
                <w:bdr w:val="none" w:sz="0" w:space="0" w:color="auto" w:frame="1"/>
              </w:rPr>
            </w:pPr>
          </w:p>
        </w:tc>
        <w:tc>
          <w:tcPr>
            <w:tcW w:w="1353" w:type="dxa"/>
          </w:tcPr>
          <w:p w:rsidR="005053EF" w:rsidRPr="004407F0" w:rsidRDefault="005053EF" w:rsidP="00F22198">
            <w:pPr>
              <w:pStyle w:val="a3"/>
              <w:spacing w:before="0" w:beforeAutospacing="0" w:after="0" w:afterAutospacing="0"/>
              <w:rPr>
                <w:rStyle w:val="a5"/>
                <w:color w:val="111111"/>
                <w:sz w:val="22"/>
                <w:bdr w:val="none" w:sz="0" w:space="0" w:color="auto" w:frame="1"/>
              </w:rPr>
            </w:pPr>
            <w:proofErr w:type="spellStart"/>
            <w:r w:rsidRPr="004407F0">
              <w:rPr>
                <w:rStyle w:val="a5"/>
                <w:color w:val="111111"/>
                <w:sz w:val="22"/>
                <w:bdr w:val="none" w:sz="0" w:space="0" w:color="auto" w:frame="1"/>
              </w:rPr>
              <w:t>н</w:t>
            </w:r>
            <w:proofErr w:type="spellEnd"/>
            <w:r w:rsidRPr="004407F0">
              <w:rPr>
                <w:rStyle w:val="a5"/>
                <w:color w:val="111111"/>
                <w:sz w:val="22"/>
                <w:bdr w:val="none" w:sz="0" w:space="0" w:color="auto" w:frame="1"/>
              </w:rPr>
              <w:t>/у</w:t>
            </w:r>
          </w:p>
        </w:tc>
        <w:tc>
          <w:tcPr>
            <w:tcW w:w="1354" w:type="dxa"/>
          </w:tcPr>
          <w:p w:rsidR="005053EF" w:rsidRPr="004407F0" w:rsidRDefault="005053EF" w:rsidP="00F22198">
            <w:pPr>
              <w:pStyle w:val="a3"/>
              <w:spacing w:before="0" w:beforeAutospacing="0" w:after="0" w:afterAutospacing="0"/>
              <w:rPr>
                <w:rStyle w:val="a5"/>
                <w:color w:val="111111"/>
                <w:sz w:val="22"/>
                <w:bdr w:val="none" w:sz="0" w:space="0" w:color="auto" w:frame="1"/>
              </w:rPr>
            </w:pPr>
            <w:r w:rsidRPr="004407F0">
              <w:rPr>
                <w:rStyle w:val="a5"/>
                <w:color w:val="111111"/>
                <w:sz w:val="22"/>
                <w:bdr w:val="none" w:sz="0" w:space="0" w:color="auto" w:frame="1"/>
              </w:rPr>
              <w:t>с/у</w:t>
            </w:r>
          </w:p>
        </w:tc>
        <w:tc>
          <w:tcPr>
            <w:tcW w:w="2524" w:type="dxa"/>
          </w:tcPr>
          <w:p w:rsidR="005053EF" w:rsidRPr="004407F0" w:rsidRDefault="005053EF" w:rsidP="00F22198">
            <w:pPr>
              <w:pStyle w:val="a3"/>
              <w:spacing w:before="0" w:beforeAutospacing="0" w:after="0" w:afterAutospacing="0"/>
              <w:rPr>
                <w:rStyle w:val="a5"/>
                <w:color w:val="111111"/>
                <w:sz w:val="22"/>
                <w:bdr w:val="none" w:sz="0" w:space="0" w:color="auto" w:frame="1"/>
              </w:rPr>
            </w:pPr>
            <w:r w:rsidRPr="004407F0">
              <w:rPr>
                <w:rStyle w:val="a5"/>
                <w:color w:val="111111"/>
                <w:sz w:val="22"/>
                <w:bdr w:val="none" w:sz="0" w:space="0" w:color="auto" w:frame="1"/>
              </w:rPr>
              <w:t>в/у</w:t>
            </w:r>
          </w:p>
        </w:tc>
      </w:tr>
      <w:tr w:rsidR="005053EF" w:rsidRPr="004407F0" w:rsidTr="00F22198">
        <w:trPr>
          <w:trHeight w:val="405"/>
        </w:trPr>
        <w:tc>
          <w:tcPr>
            <w:tcW w:w="1114" w:type="dxa"/>
          </w:tcPr>
          <w:p w:rsidR="005053EF" w:rsidRPr="004407F0" w:rsidRDefault="005053EF" w:rsidP="00F22198">
            <w:pPr>
              <w:pStyle w:val="a3"/>
              <w:spacing w:before="0" w:beforeAutospacing="0" w:after="0" w:afterAutospacing="0"/>
              <w:rPr>
                <w:rStyle w:val="a5"/>
                <w:color w:val="111111"/>
                <w:sz w:val="22"/>
                <w:bdr w:val="none" w:sz="0" w:space="0" w:color="auto" w:frame="1"/>
              </w:rPr>
            </w:pPr>
            <w:r w:rsidRPr="004407F0">
              <w:rPr>
                <w:rStyle w:val="a5"/>
                <w:color w:val="111111"/>
                <w:sz w:val="22"/>
                <w:bdr w:val="none" w:sz="0" w:space="0" w:color="auto" w:frame="1"/>
              </w:rPr>
              <w:t>Н/г</w:t>
            </w:r>
          </w:p>
        </w:tc>
        <w:tc>
          <w:tcPr>
            <w:tcW w:w="1353" w:type="dxa"/>
          </w:tcPr>
          <w:p w:rsidR="005053EF" w:rsidRPr="004407F0" w:rsidRDefault="005053EF" w:rsidP="00F22198">
            <w:pPr>
              <w:pStyle w:val="a3"/>
              <w:spacing w:before="0" w:beforeAutospacing="0" w:after="0" w:afterAutospacing="0"/>
              <w:rPr>
                <w:rStyle w:val="a5"/>
                <w:b w:val="0"/>
                <w:color w:val="111111"/>
                <w:sz w:val="22"/>
                <w:bdr w:val="none" w:sz="0" w:space="0" w:color="auto" w:frame="1"/>
              </w:rPr>
            </w:pPr>
            <w:r w:rsidRPr="004407F0">
              <w:rPr>
                <w:rStyle w:val="a5"/>
                <w:b w:val="0"/>
                <w:color w:val="111111"/>
                <w:sz w:val="22"/>
                <w:bdr w:val="none" w:sz="0" w:space="0" w:color="auto" w:frame="1"/>
              </w:rPr>
              <w:t>12,5%</w:t>
            </w:r>
          </w:p>
        </w:tc>
        <w:tc>
          <w:tcPr>
            <w:tcW w:w="1354" w:type="dxa"/>
          </w:tcPr>
          <w:p w:rsidR="005053EF" w:rsidRPr="004407F0" w:rsidRDefault="005053EF" w:rsidP="00F22198">
            <w:pPr>
              <w:pStyle w:val="a3"/>
              <w:spacing w:before="0" w:beforeAutospacing="0" w:after="0" w:afterAutospacing="0"/>
              <w:rPr>
                <w:rStyle w:val="a5"/>
                <w:b w:val="0"/>
                <w:color w:val="111111"/>
                <w:sz w:val="22"/>
                <w:bdr w:val="none" w:sz="0" w:space="0" w:color="auto" w:frame="1"/>
              </w:rPr>
            </w:pPr>
            <w:r w:rsidRPr="004407F0">
              <w:rPr>
                <w:rStyle w:val="a5"/>
                <w:b w:val="0"/>
                <w:color w:val="111111"/>
                <w:sz w:val="22"/>
                <w:bdr w:val="none" w:sz="0" w:space="0" w:color="auto" w:frame="1"/>
              </w:rPr>
              <w:t>86%</w:t>
            </w:r>
          </w:p>
        </w:tc>
        <w:tc>
          <w:tcPr>
            <w:tcW w:w="2524" w:type="dxa"/>
          </w:tcPr>
          <w:p w:rsidR="005053EF" w:rsidRPr="004407F0" w:rsidRDefault="005053EF" w:rsidP="00F22198">
            <w:pPr>
              <w:pStyle w:val="a3"/>
              <w:spacing w:before="0" w:beforeAutospacing="0" w:after="0" w:afterAutospacing="0"/>
              <w:rPr>
                <w:rStyle w:val="a5"/>
                <w:b w:val="0"/>
                <w:color w:val="111111"/>
                <w:sz w:val="22"/>
                <w:bdr w:val="none" w:sz="0" w:space="0" w:color="auto" w:frame="1"/>
              </w:rPr>
            </w:pPr>
            <w:r w:rsidRPr="004407F0">
              <w:rPr>
                <w:rStyle w:val="a5"/>
                <w:b w:val="0"/>
                <w:color w:val="111111"/>
                <w:sz w:val="22"/>
                <w:bdr w:val="none" w:sz="0" w:space="0" w:color="auto" w:frame="1"/>
              </w:rPr>
              <w:t>1,5%</w:t>
            </w:r>
          </w:p>
        </w:tc>
      </w:tr>
      <w:tr w:rsidR="005053EF" w:rsidRPr="004407F0" w:rsidTr="00F22198">
        <w:trPr>
          <w:trHeight w:val="428"/>
        </w:trPr>
        <w:tc>
          <w:tcPr>
            <w:tcW w:w="1114" w:type="dxa"/>
          </w:tcPr>
          <w:p w:rsidR="005053EF" w:rsidRPr="004407F0" w:rsidRDefault="005053EF" w:rsidP="00F22198">
            <w:pPr>
              <w:pStyle w:val="a3"/>
              <w:spacing w:before="0" w:beforeAutospacing="0" w:after="0" w:afterAutospacing="0"/>
              <w:rPr>
                <w:rStyle w:val="a5"/>
                <w:color w:val="111111"/>
                <w:sz w:val="22"/>
                <w:bdr w:val="none" w:sz="0" w:space="0" w:color="auto" w:frame="1"/>
              </w:rPr>
            </w:pPr>
            <w:r w:rsidRPr="004407F0">
              <w:rPr>
                <w:rStyle w:val="a5"/>
                <w:color w:val="111111"/>
                <w:sz w:val="22"/>
                <w:bdr w:val="none" w:sz="0" w:space="0" w:color="auto" w:frame="1"/>
              </w:rPr>
              <w:t>К/</w:t>
            </w:r>
            <w:proofErr w:type="gramStart"/>
            <w:r w:rsidRPr="004407F0">
              <w:rPr>
                <w:rStyle w:val="a5"/>
                <w:color w:val="111111"/>
                <w:sz w:val="22"/>
                <w:bdr w:val="none" w:sz="0" w:space="0" w:color="auto" w:frame="1"/>
              </w:rPr>
              <w:t>г</w:t>
            </w:r>
            <w:proofErr w:type="gramEnd"/>
          </w:p>
        </w:tc>
        <w:tc>
          <w:tcPr>
            <w:tcW w:w="1353" w:type="dxa"/>
          </w:tcPr>
          <w:p w:rsidR="005053EF" w:rsidRPr="004407F0" w:rsidRDefault="005053EF" w:rsidP="00F22198">
            <w:pPr>
              <w:pStyle w:val="a3"/>
              <w:spacing w:before="0" w:beforeAutospacing="0" w:after="0" w:afterAutospacing="0"/>
              <w:rPr>
                <w:rStyle w:val="a5"/>
                <w:b w:val="0"/>
                <w:color w:val="111111"/>
                <w:sz w:val="22"/>
                <w:bdr w:val="none" w:sz="0" w:space="0" w:color="auto" w:frame="1"/>
              </w:rPr>
            </w:pPr>
            <w:r w:rsidRPr="004407F0">
              <w:rPr>
                <w:rStyle w:val="a5"/>
                <w:b w:val="0"/>
                <w:color w:val="111111"/>
                <w:sz w:val="22"/>
                <w:bdr w:val="none" w:sz="0" w:space="0" w:color="auto" w:frame="1"/>
              </w:rPr>
              <w:t>0%</w:t>
            </w:r>
          </w:p>
        </w:tc>
        <w:tc>
          <w:tcPr>
            <w:tcW w:w="1354" w:type="dxa"/>
          </w:tcPr>
          <w:p w:rsidR="005053EF" w:rsidRPr="004407F0" w:rsidRDefault="005053EF" w:rsidP="00F22198">
            <w:pPr>
              <w:pStyle w:val="a3"/>
              <w:spacing w:before="0" w:beforeAutospacing="0" w:after="0" w:afterAutospacing="0"/>
              <w:rPr>
                <w:rStyle w:val="a5"/>
                <w:b w:val="0"/>
                <w:color w:val="111111"/>
                <w:sz w:val="22"/>
                <w:bdr w:val="none" w:sz="0" w:space="0" w:color="auto" w:frame="1"/>
              </w:rPr>
            </w:pPr>
            <w:r w:rsidRPr="004407F0">
              <w:rPr>
                <w:rStyle w:val="a5"/>
                <w:b w:val="0"/>
                <w:color w:val="111111"/>
                <w:sz w:val="22"/>
                <w:bdr w:val="none" w:sz="0" w:space="0" w:color="auto" w:frame="1"/>
              </w:rPr>
              <w:t>15%</w:t>
            </w:r>
          </w:p>
        </w:tc>
        <w:tc>
          <w:tcPr>
            <w:tcW w:w="2524" w:type="dxa"/>
          </w:tcPr>
          <w:p w:rsidR="005053EF" w:rsidRPr="004407F0" w:rsidRDefault="005053EF" w:rsidP="00F22198">
            <w:pPr>
              <w:pStyle w:val="a3"/>
              <w:spacing w:before="0" w:beforeAutospacing="0" w:after="0" w:afterAutospacing="0"/>
              <w:rPr>
                <w:rStyle w:val="a5"/>
                <w:b w:val="0"/>
                <w:color w:val="111111"/>
                <w:sz w:val="22"/>
                <w:bdr w:val="none" w:sz="0" w:space="0" w:color="auto" w:frame="1"/>
              </w:rPr>
            </w:pPr>
            <w:r w:rsidRPr="004407F0">
              <w:rPr>
                <w:rStyle w:val="a5"/>
                <w:b w:val="0"/>
                <w:color w:val="111111"/>
                <w:sz w:val="22"/>
                <w:bdr w:val="none" w:sz="0" w:space="0" w:color="auto" w:frame="1"/>
              </w:rPr>
              <w:t>85%</w:t>
            </w:r>
          </w:p>
        </w:tc>
      </w:tr>
    </w:tbl>
    <w:p w:rsidR="005053EF" w:rsidRPr="008874D4" w:rsidRDefault="005053EF" w:rsidP="005053EF">
      <w:pPr>
        <w:spacing w:after="0" w:line="240" w:lineRule="auto"/>
        <w:ind w:left="0" w:right="1160" w:firstLine="0"/>
        <w:jc w:val="left"/>
        <w:rPr>
          <w:b/>
        </w:rPr>
      </w:pPr>
    </w:p>
    <w:p w:rsidR="005053EF" w:rsidRPr="005053EF" w:rsidRDefault="005053EF" w:rsidP="005053EF">
      <w:pPr>
        <w:spacing w:after="0" w:line="240" w:lineRule="auto"/>
        <w:ind w:left="0" w:firstLine="0"/>
        <w:jc w:val="left"/>
        <w:rPr>
          <w:sz w:val="28"/>
          <w:szCs w:val="28"/>
          <w:lang w:val="ru-RU"/>
        </w:rPr>
      </w:pPr>
      <w:r w:rsidRPr="00D3712D">
        <w:rPr>
          <w:sz w:val="28"/>
          <w:szCs w:val="28"/>
          <w:lang w:val="ru-RU"/>
        </w:rPr>
        <w:t xml:space="preserve">Качественный скачок высоких результатов произошел  по всем образовательным областям. Сравнительные результаты мониторинга  показывает положительную динамику  уровня освоения детьми образовательной программы.  </w:t>
      </w:r>
    </w:p>
    <w:p w:rsidR="005053EF" w:rsidRPr="00D3712D" w:rsidRDefault="005053EF" w:rsidP="005053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712D">
        <w:rPr>
          <w:b/>
          <w:bCs/>
          <w:color w:val="000000"/>
          <w:sz w:val="28"/>
          <w:szCs w:val="28"/>
        </w:rPr>
        <w:t>Условиями положительных результатов проведенного мониторинга являются:</w:t>
      </w:r>
    </w:p>
    <w:p w:rsidR="005053EF" w:rsidRPr="00D3712D" w:rsidRDefault="005053EF" w:rsidP="005053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712D">
        <w:rPr>
          <w:color w:val="000000"/>
          <w:sz w:val="28"/>
          <w:szCs w:val="28"/>
        </w:rPr>
        <w:t xml:space="preserve">- систематическая работа по формированию целостной картины мира, </w:t>
      </w:r>
    </w:p>
    <w:p w:rsidR="005053EF" w:rsidRPr="00D3712D" w:rsidRDefault="005053EF" w:rsidP="005053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3712D">
        <w:rPr>
          <w:color w:val="000000"/>
          <w:sz w:val="28"/>
          <w:szCs w:val="28"/>
          <w:lang w:val="en-US"/>
        </w:rPr>
        <w:t>c</w:t>
      </w:r>
      <w:proofErr w:type="spellStart"/>
      <w:r w:rsidRPr="00D3712D">
        <w:rPr>
          <w:color w:val="000000"/>
          <w:sz w:val="28"/>
          <w:szCs w:val="28"/>
        </w:rPr>
        <w:t>истематическая</w:t>
      </w:r>
      <w:proofErr w:type="spellEnd"/>
      <w:proofErr w:type="gramEnd"/>
      <w:r w:rsidRPr="00D3712D">
        <w:rPr>
          <w:color w:val="000000"/>
          <w:sz w:val="28"/>
          <w:szCs w:val="28"/>
        </w:rPr>
        <w:t xml:space="preserve"> работа  по формированию элементарных математических представлений, по развитию </w:t>
      </w:r>
      <w:proofErr w:type="spellStart"/>
      <w:r w:rsidRPr="00D3712D">
        <w:rPr>
          <w:color w:val="000000"/>
          <w:sz w:val="28"/>
          <w:szCs w:val="28"/>
        </w:rPr>
        <w:t>графо-моторных</w:t>
      </w:r>
      <w:proofErr w:type="spellEnd"/>
      <w:r w:rsidRPr="00D3712D">
        <w:rPr>
          <w:color w:val="000000"/>
          <w:sz w:val="28"/>
          <w:szCs w:val="28"/>
        </w:rPr>
        <w:t xml:space="preserve"> навыков и мелкой моторики;</w:t>
      </w:r>
    </w:p>
    <w:p w:rsidR="005053EF" w:rsidRPr="00D3712D" w:rsidRDefault="005053EF" w:rsidP="005053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712D">
        <w:rPr>
          <w:color w:val="000000"/>
          <w:sz w:val="28"/>
          <w:szCs w:val="28"/>
        </w:rPr>
        <w:t>- систематическая работа по развитию речи,</w:t>
      </w:r>
    </w:p>
    <w:p w:rsidR="005053EF" w:rsidRPr="00D3712D" w:rsidRDefault="005053EF" w:rsidP="005053E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712D">
        <w:rPr>
          <w:color w:val="000000"/>
          <w:sz w:val="28"/>
          <w:szCs w:val="28"/>
        </w:rPr>
        <w:t>- тесная работа с родителями,</w:t>
      </w:r>
    </w:p>
    <w:p w:rsidR="005053EF" w:rsidRPr="00D3712D" w:rsidRDefault="005053EF" w:rsidP="005053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712D">
        <w:rPr>
          <w:color w:val="000000"/>
          <w:sz w:val="28"/>
          <w:szCs w:val="28"/>
        </w:rPr>
        <w:lastRenderedPageBreak/>
        <w:t>- создание развивающей среды в группе для развития любознательности, активно</w:t>
      </w:r>
      <w:r>
        <w:rPr>
          <w:color w:val="000000"/>
          <w:sz w:val="28"/>
          <w:szCs w:val="28"/>
        </w:rPr>
        <w:t>сти;</w:t>
      </w:r>
    </w:p>
    <w:p w:rsidR="005053EF" w:rsidRPr="00D3712D" w:rsidRDefault="005053EF" w:rsidP="005053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712D">
        <w:rPr>
          <w:color w:val="000000"/>
          <w:sz w:val="28"/>
          <w:szCs w:val="28"/>
        </w:rPr>
        <w:t>- привлечение детей совместно с родителями к поиску интересного</w:t>
      </w:r>
      <w:r>
        <w:rPr>
          <w:color w:val="000000"/>
          <w:sz w:val="28"/>
          <w:szCs w:val="28"/>
        </w:rPr>
        <w:t xml:space="preserve"> материала по лексическим темам;</w:t>
      </w:r>
    </w:p>
    <w:p w:rsidR="005053EF" w:rsidRPr="00D3712D" w:rsidRDefault="005053EF" w:rsidP="005053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712D">
        <w:rPr>
          <w:color w:val="000000"/>
          <w:sz w:val="28"/>
          <w:szCs w:val="28"/>
        </w:rPr>
        <w:t>- учитываются интересы детей, в группе сохраняется благоприятная психологич</w:t>
      </w:r>
      <w:r>
        <w:rPr>
          <w:color w:val="000000"/>
          <w:sz w:val="28"/>
          <w:szCs w:val="28"/>
        </w:rPr>
        <w:t>еская и эмоциональная атмосфера;</w:t>
      </w:r>
    </w:p>
    <w:p w:rsidR="005053EF" w:rsidRPr="00D3712D" w:rsidRDefault="005053EF" w:rsidP="005053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712D">
        <w:rPr>
          <w:color w:val="000000"/>
          <w:sz w:val="28"/>
          <w:szCs w:val="28"/>
        </w:rPr>
        <w:t>- проводится театрализованная деятельность, игры-драматизации, способствующие формированию э</w:t>
      </w:r>
      <w:r>
        <w:rPr>
          <w:color w:val="000000"/>
          <w:sz w:val="28"/>
          <w:szCs w:val="28"/>
        </w:rPr>
        <w:t>моциональной отзывчивости детей;</w:t>
      </w:r>
    </w:p>
    <w:p w:rsidR="005053EF" w:rsidRPr="00D3712D" w:rsidRDefault="005053EF" w:rsidP="005053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712D">
        <w:rPr>
          <w:color w:val="000000"/>
          <w:sz w:val="28"/>
          <w:szCs w:val="28"/>
        </w:rPr>
        <w:t>- проводятся ежедневные дидактические и словесные игры, направленные на развитие логического м</w:t>
      </w:r>
      <w:r>
        <w:rPr>
          <w:color w:val="000000"/>
          <w:sz w:val="28"/>
          <w:szCs w:val="28"/>
        </w:rPr>
        <w:t>ышления, памяти, фантазии детей;</w:t>
      </w:r>
    </w:p>
    <w:p w:rsidR="005053EF" w:rsidRPr="005F3AB1" w:rsidRDefault="005053EF" w:rsidP="005053E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712D">
        <w:rPr>
          <w:color w:val="000000"/>
          <w:sz w:val="28"/>
          <w:szCs w:val="28"/>
        </w:rPr>
        <w:t>- ведется систематическая индивидуальная работа с детьми</w:t>
      </w:r>
      <w:r>
        <w:rPr>
          <w:color w:val="000000"/>
          <w:sz w:val="28"/>
          <w:szCs w:val="28"/>
        </w:rPr>
        <w:t>.</w:t>
      </w:r>
    </w:p>
    <w:p w:rsidR="005053EF" w:rsidRPr="00D3712D" w:rsidRDefault="005053EF" w:rsidP="005053EF">
      <w:pPr>
        <w:spacing w:after="0" w:line="240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Регулярно </w:t>
      </w:r>
      <w:r w:rsidRPr="00D3712D">
        <w:rPr>
          <w:sz w:val="28"/>
          <w:szCs w:val="28"/>
          <w:lang w:val="ru-RU"/>
        </w:rPr>
        <w:t xml:space="preserve"> обогащается развивающая пр</w:t>
      </w:r>
      <w:r>
        <w:rPr>
          <w:sz w:val="28"/>
          <w:szCs w:val="28"/>
          <w:lang w:val="ru-RU"/>
        </w:rPr>
        <w:t xml:space="preserve">едметно-пространственная среда. </w:t>
      </w:r>
      <w:r w:rsidRPr="00D3712D">
        <w:rPr>
          <w:sz w:val="28"/>
          <w:szCs w:val="28"/>
          <w:lang w:val="ru-RU"/>
        </w:rPr>
        <w:t>Применение в своей работе  инновационных технологий (проект</w:t>
      </w:r>
      <w:r>
        <w:rPr>
          <w:sz w:val="28"/>
          <w:szCs w:val="28"/>
          <w:lang w:val="ru-RU"/>
        </w:rPr>
        <w:t xml:space="preserve">ная деятельность, ИК) </w:t>
      </w:r>
      <w:r w:rsidRPr="00D3712D">
        <w:rPr>
          <w:sz w:val="28"/>
          <w:szCs w:val="28"/>
          <w:lang w:val="ru-RU"/>
        </w:rPr>
        <w:t xml:space="preserve"> и  разнообразные методы работы с родителями с</w:t>
      </w:r>
      <w:r>
        <w:rPr>
          <w:sz w:val="28"/>
          <w:szCs w:val="28"/>
          <w:lang w:val="ru-RU"/>
        </w:rPr>
        <w:t>пособствовали, достижению    хороших  результато</w:t>
      </w:r>
      <w:r w:rsidRPr="00D3712D">
        <w:rPr>
          <w:sz w:val="28"/>
          <w:szCs w:val="28"/>
          <w:lang w:val="ru-RU"/>
        </w:rPr>
        <w:t xml:space="preserve">в. </w:t>
      </w:r>
    </w:p>
    <w:p w:rsidR="005053EF" w:rsidRPr="00A81947" w:rsidRDefault="005053EF" w:rsidP="005053EF">
      <w:pPr>
        <w:ind w:firstLine="0"/>
        <w:rPr>
          <w:sz w:val="28"/>
          <w:szCs w:val="28"/>
          <w:lang w:val="ru-RU" w:eastAsia="ru-RU"/>
        </w:rPr>
      </w:pPr>
      <w:r w:rsidRPr="00D3712D">
        <w:rPr>
          <w:b/>
          <w:sz w:val="28"/>
          <w:szCs w:val="28"/>
          <w:lang w:val="ru-RU"/>
        </w:rPr>
        <w:t xml:space="preserve"> Вывод:</w:t>
      </w:r>
      <w:r w:rsidRPr="00331DF4">
        <w:rPr>
          <w:b/>
          <w:sz w:val="28"/>
          <w:szCs w:val="28"/>
          <w:lang w:val="ru-RU"/>
        </w:rPr>
        <w:t xml:space="preserve"> </w:t>
      </w:r>
    </w:p>
    <w:p w:rsidR="005053EF" w:rsidRDefault="005053EF" w:rsidP="005053EF">
      <w:pPr>
        <w:shd w:val="clear" w:color="auto" w:fill="FFFFFF"/>
        <w:ind w:left="110" w:right="72" w:firstLine="0"/>
        <w:rPr>
          <w:sz w:val="28"/>
          <w:szCs w:val="28"/>
          <w:lang w:val="ru-RU"/>
        </w:rPr>
      </w:pPr>
      <w:r w:rsidRPr="00A81947">
        <w:rPr>
          <w:sz w:val="28"/>
          <w:szCs w:val="28"/>
          <w:lang w:val="ru-RU"/>
        </w:rPr>
        <w:t>Таким образ</w:t>
      </w:r>
      <w:r>
        <w:rPr>
          <w:sz w:val="28"/>
          <w:szCs w:val="28"/>
          <w:lang w:val="ru-RU"/>
        </w:rPr>
        <w:t>ом, задачи, поставленные на 201</w:t>
      </w:r>
      <w:r w:rsidRPr="00331DF4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-201</w:t>
      </w:r>
      <w:r w:rsidRPr="00331DF4">
        <w:rPr>
          <w:sz w:val="28"/>
          <w:szCs w:val="28"/>
          <w:lang w:val="ru-RU"/>
        </w:rPr>
        <w:t>9</w:t>
      </w:r>
      <w:r w:rsidRPr="00A81947">
        <w:rPr>
          <w:sz w:val="28"/>
          <w:szCs w:val="28"/>
          <w:lang w:val="ru-RU"/>
        </w:rPr>
        <w:t xml:space="preserve"> учебный год за данный период можно считать успешно реализованными. Методы и приёмы работы с детьми и родителями оказали благотворное влияние на освоение программы по всем направлениям развития детей. В течение данного периода дети развивались согласно возрасту, изучали программный материал и показали позитивную динамику по всем направлениям развития. </w:t>
      </w:r>
      <w:r w:rsidRPr="00D3712D">
        <w:rPr>
          <w:color w:val="111111"/>
          <w:sz w:val="28"/>
          <w:szCs w:val="28"/>
          <w:lang w:val="ru-RU" w:eastAsia="ru-RU"/>
        </w:rPr>
        <w:t>Таким образом, образовательная деятельность группы реализуется на достаточном уровне</w:t>
      </w:r>
      <w:r>
        <w:rPr>
          <w:sz w:val="28"/>
          <w:szCs w:val="28"/>
          <w:lang w:val="ru-RU"/>
        </w:rPr>
        <w:t>.</w:t>
      </w:r>
    </w:p>
    <w:p w:rsidR="005053EF" w:rsidRPr="00CB678C" w:rsidRDefault="005053EF" w:rsidP="005053EF">
      <w:pPr>
        <w:spacing w:after="0" w:line="240" w:lineRule="auto"/>
        <w:ind w:firstLine="360"/>
        <w:rPr>
          <w:rFonts w:ascii="Arial" w:hAnsi="Arial" w:cs="Arial"/>
          <w:color w:val="111111"/>
          <w:sz w:val="29"/>
          <w:szCs w:val="29"/>
          <w:lang w:val="ru-RU" w:eastAsia="ru-RU"/>
        </w:rPr>
      </w:pPr>
    </w:p>
    <w:p w:rsidR="005053EF" w:rsidRPr="00A81947" w:rsidRDefault="005053EF" w:rsidP="005053EF">
      <w:pPr>
        <w:shd w:val="clear" w:color="auto" w:fill="FFFFFF"/>
        <w:ind w:left="110" w:right="72" w:firstLine="0"/>
        <w:rPr>
          <w:sz w:val="28"/>
          <w:szCs w:val="28"/>
          <w:lang w:val="ru-RU"/>
        </w:rPr>
      </w:pPr>
    </w:p>
    <w:p w:rsidR="005053EF" w:rsidRPr="00A81947" w:rsidRDefault="005053EF" w:rsidP="005053EF">
      <w:pPr>
        <w:shd w:val="clear" w:color="auto" w:fill="FFFFFF"/>
        <w:ind w:left="110" w:right="72" w:firstLine="598"/>
        <w:rPr>
          <w:color w:val="FF0000"/>
          <w:sz w:val="28"/>
          <w:szCs w:val="28"/>
          <w:lang w:val="ru-RU"/>
        </w:rPr>
      </w:pPr>
      <w:r w:rsidRPr="00A81947">
        <w:rPr>
          <w:color w:val="FF0000"/>
          <w:sz w:val="28"/>
          <w:szCs w:val="28"/>
          <w:lang w:val="ru-RU"/>
        </w:rPr>
        <w:t xml:space="preserve"> </w:t>
      </w:r>
    </w:p>
    <w:p w:rsidR="00B76BA0" w:rsidRDefault="00B76BA0" w:rsidP="005053EF"/>
    <w:sectPr w:rsidR="00B76BA0" w:rsidSect="005053EF">
      <w:pgSz w:w="11904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0674"/>
    <w:multiLevelType w:val="hybridMultilevel"/>
    <w:tmpl w:val="873C800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C6E38E9"/>
    <w:multiLevelType w:val="hybridMultilevel"/>
    <w:tmpl w:val="10249930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">
    <w:nsid w:val="30B54A8A"/>
    <w:multiLevelType w:val="hybridMultilevel"/>
    <w:tmpl w:val="8E221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B0031"/>
    <w:multiLevelType w:val="hybridMultilevel"/>
    <w:tmpl w:val="04707DB8"/>
    <w:lvl w:ilvl="0" w:tplc="5C3E3396">
      <w:start w:val="1"/>
      <w:numFmt w:val="decimal"/>
      <w:lvlText w:val="%1.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7E1BFC">
      <w:start w:val="1"/>
      <w:numFmt w:val="bullet"/>
      <w:lvlText w:val="•"/>
      <w:lvlJc w:val="left"/>
      <w:pPr>
        <w:ind w:left="1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609408">
      <w:start w:val="1"/>
      <w:numFmt w:val="bullet"/>
      <w:lvlText w:val="▪"/>
      <w:lvlJc w:val="left"/>
      <w:pPr>
        <w:ind w:left="1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66AE3E">
      <w:start w:val="1"/>
      <w:numFmt w:val="bullet"/>
      <w:lvlText w:val="•"/>
      <w:lvlJc w:val="left"/>
      <w:pPr>
        <w:ind w:left="2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A076D0">
      <w:start w:val="1"/>
      <w:numFmt w:val="bullet"/>
      <w:lvlText w:val="o"/>
      <w:lvlJc w:val="left"/>
      <w:pPr>
        <w:ind w:left="30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BCCA3C">
      <w:start w:val="1"/>
      <w:numFmt w:val="bullet"/>
      <w:lvlText w:val="▪"/>
      <w:lvlJc w:val="left"/>
      <w:pPr>
        <w:ind w:left="37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1CDD70">
      <w:start w:val="1"/>
      <w:numFmt w:val="bullet"/>
      <w:lvlText w:val="•"/>
      <w:lvlJc w:val="left"/>
      <w:pPr>
        <w:ind w:left="4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148BBC">
      <w:start w:val="1"/>
      <w:numFmt w:val="bullet"/>
      <w:lvlText w:val="o"/>
      <w:lvlJc w:val="left"/>
      <w:pPr>
        <w:ind w:left="5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7EBFD2">
      <w:start w:val="1"/>
      <w:numFmt w:val="bullet"/>
      <w:lvlText w:val="▪"/>
      <w:lvlJc w:val="left"/>
      <w:pPr>
        <w:ind w:left="5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053EF"/>
    <w:rsid w:val="005053EF"/>
    <w:rsid w:val="00B7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EF"/>
    <w:pPr>
      <w:spacing w:after="3" w:line="253" w:lineRule="auto"/>
      <w:ind w:left="82" w:hanging="5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3E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5053EF"/>
    <w:pPr>
      <w:spacing w:after="0" w:line="240" w:lineRule="auto"/>
      <w:ind w:left="720" w:firstLine="360"/>
      <w:contextualSpacing/>
      <w:jc w:val="left"/>
    </w:pPr>
    <w:rPr>
      <w:rFonts w:ascii="Calibri" w:hAnsi="Calibri"/>
      <w:color w:val="auto"/>
      <w:sz w:val="22"/>
      <w:lang w:bidi="en-US"/>
    </w:rPr>
  </w:style>
  <w:style w:type="character" w:styleId="a5">
    <w:name w:val="Strong"/>
    <w:basedOn w:val="a0"/>
    <w:uiPriority w:val="22"/>
    <w:qFormat/>
    <w:rsid w:val="005053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5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53EF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Начало года социально-коммуникативное развитие</c:v>
                </c:pt>
                <c:pt idx="1">
                  <c:v>Конец года социально-коммуникативное</c:v>
                </c:pt>
                <c:pt idx="2">
                  <c:v>Начало года познавательное развитие</c:v>
                </c:pt>
                <c:pt idx="3">
                  <c:v>Конец года познавательное </c:v>
                </c:pt>
                <c:pt idx="4">
                  <c:v>Начало года речевое развитие</c:v>
                </c:pt>
                <c:pt idx="5">
                  <c:v>Конец года речеое развитие</c:v>
                </c:pt>
                <c:pt idx="6">
                  <c:v>Начало года художественно-эстетич.</c:v>
                </c:pt>
                <c:pt idx="7">
                  <c:v>Конец года художественно-эстетич.</c:v>
                </c:pt>
                <c:pt idx="8">
                  <c:v>Начало года физическое развитие</c:v>
                </c:pt>
                <c:pt idx="9">
                  <c:v>Конец года физическое развитие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14</c:v>
                </c:pt>
                <c:pt idx="5">
                  <c:v>0</c:v>
                </c:pt>
                <c:pt idx="6">
                  <c:v>18</c:v>
                </c:pt>
                <c:pt idx="7">
                  <c:v>0</c:v>
                </c:pt>
                <c:pt idx="8">
                  <c:v>21</c:v>
                </c:pt>
                <c:pt idx="9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Начало года социально-коммуникативное развитие</c:v>
                </c:pt>
                <c:pt idx="1">
                  <c:v>Конец года социально-коммуникативное</c:v>
                </c:pt>
                <c:pt idx="2">
                  <c:v>Начало года познавательное развитие</c:v>
                </c:pt>
                <c:pt idx="3">
                  <c:v>Конец года познавательное </c:v>
                </c:pt>
                <c:pt idx="4">
                  <c:v>Начало года речевое развитие</c:v>
                </c:pt>
                <c:pt idx="5">
                  <c:v>Конец года речеое развитие</c:v>
                </c:pt>
                <c:pt idx="6">
                  <c:v>Начало года художественно-эстетич.</c:v>
                </c:pt>
                <c:pt idx="7">
                  <c:v>Конец года художественно-эстетич.</c:v>
                </c:pt>
                <c:pt idx="8">
                  <c:v>Начало года физическое развитие</c:v>
                </c:pt>
                <c:pt idx="9">
                  <c:v>Конец года физическое развитие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100</c:v>
                </c:pt>
                <c:pt idx="1">
                  <c:v>20</c:v>
                </c:pt>
                <c:pt idx="2">
                  <c:v>100</c:v>
                </c:pt>
                <c:pt idx="3">
                  <c:v>7</c:v>
                </c:pt>
                <c:pt idx="4">
                  <c:v>79</c:v>
                </c:pt>
                <c:pt idx="5">
                  <c:v>21</c:v>
                </c:pt>
                <c:pt idx="6">
                  <c:v>82</c:v>
                </c:pt>
                <c:pt idx="7">
                  <c:v>16</c:v>
                </c:pt>
                <c:pt idx="8">
                  <c:v>89</c:v>
                </c:pt>
                <c:pt idx="9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Начало года социально-коммуникативное развитие</c:v>
                </c:pt>
                <c:pt idx="1">
                  <c:v>Конец года социально-коммуникативное</c:v>
                </c:pt>
                <c:pt idx="2">
                  <c:v>Начало года познавательное развитие</c:v>
                </c:pt>
                <c:pt idx="3">
                  <c:v>Конец года познавательное </c:v>
                </c:pt>
                <c:pt idx="4">
                  <c:v>Начало года речевое развитие</c:v>
                </c:pt>
                <c:pt idx="5">
                  <c:v>Конец года речеое развитие</c:v>
                </c:pt>
                <c:pt idx="6">
                  <c:v>Начало года художественно-эстетич.</c:v>
                </c:pt>
                <c:pt idx="7">
                  <c:v>Конец года художественно-эстетич.</c:v>
                </c:pt>
                <c:pt idx="8">
                  <c:v>Начало года физическое развитие</c:v>
                </c:pt>
                <c:pt idx="9">
                  <c:v>Конец года физическое развитие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0</c:v>
                </c:pt>
                <c:pt idx="1">
                  <c:v>80</c:v>
                </c:pt>
                <c:pt idx="2">
                  <c:v>0</c:v>
                </c:pt>
                <c:pt idx="3">
                  <c:v>93</c:v>
                </c:pt>
                <c:pt idx="4">
                  <c:v>7</c:v>
                </c:pt>
                <c:pt idx="5">
                  <c:v>79</c:v>
                </c:pt>
                <c:pt idx="6">
                  <c:v>0</c:v>
                </c:pt>
                <c:pt idx="7">
                  <c:v>84</c:v>
                </c:pt>
                <c:pt idx="8">
                  <c:v>0</c:v>
                </c:pt>
                <c:pt idx="9">
                  <c:v>86</c:v>
                </c:pt>
              </c:numCache>
            </c:numRef>
          </c:val>
        </c:ser>
        <c:shape val="cylinder"/>
        <c:axId val="78140544"/>
        <c:axId val="78142848"/>
        <c:axId val="0"/>
      </c:bar3DChart>
      <c:catAx>
        <c:axId val="78140544"/>
        <c:scaling>
          <c:orientation val="minMax"/>
        </c:scaling>
        <c:axPos val="b"/>
        <c:numFmt formatCode="General" sourceLinked="1"/>
        <c:tickLblPos val="nextTo"/>
        <c:crossAx val="78142848"/>
        <c:crosses val="autoZero"/>
        <c:auto val="1"/>
        <c:lblAlgn val="ctr"/>
        <c:lblOffset val="100"/>
      </c:catAx>
      <c:valAx>
        <c:axId val="78142848"/>
        <c:scaling>
          <c:orientation val="minMax"/>
        </c:scaling>
        <c:axPos val="l"/>
        <c:majorGridlines/>
        <c:numFmt formatCode="General" sourceLinked="1"/>
        <c:tickLblPos val="nextTo"/>
        <c:crossAx val="78140544"/>
        <c:crosses val="autoZero"/>
        <c:crossBetween val="between"/>
      </c:valAx>
      <c:spPr>
        <a:noFill/>
        <a:ln w="25386">
          <a:noFill/>
        </a:ln>
      </c:spPr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897</Words>
  <Characters>5118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skobelkina.n@outlook.com</dc:creator>
  <cp:keywords/>
  <dc:description/>
  <cp:lastModifiedBy>skobelkina.n@outlook.com</cp:lastModifiedBy>
  <cp:revision>2</cp:revision>
  <dcterms:created xsi:type="dcterms:W3CDTF">2019-11-09T16:58:00Z</dcterms:created>
  <dcterms:modified xsi:type="dcterms:W3CDTF">2019-11-09T17:02:00Z</dcterms:modified>
</cp:coreProperties>
</file>